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7CA0"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5539DA7E" w14:textId="77777777" w:rsidR="000F4FD4" w:rsidRPr="00705AAD" w:rsidRDefault="000F4FD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proofErr w:type="spellStart"/>
      <w:r w:rsidRPr="00705AAD">
        <w:rPr>
          <w:rFonts w:ascii="Calibri" w:hAnsi="Calibri" w:cs="Arial"/>
          <w:b/>
          <w:color w:val="000000"/>
          <w:sz w:val="22"/>
          <w:szCs w:val="22"/>
        </w:rPr>
        <w:t>ΓΕΝΙΚΑ</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875765" w14:paraId="7319B49F" w14:textId="77777777" w:rsidTr="007673F3">
        <w:tc>
          <w:tcPr>
            <w:tcW w:w="3205" w:type="dxa"/>
            <w:shd w:val="clear" w:color="auto" w:fill="DDD9C3" w:themeFill="background2" w:themeFillShade="E6"/>
          </w:tcPr>
          <w:p w14:paraId="278001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74D38EC9" w14:textId="62A1566B" w:rsidR="000F4FD4" w:rsidRPr="002211C4" w:rsidRDefault="002211C4" w:rsidP="007673F3">
            <w:pPr>
              <w:rPr>
                <w:rFonts w:ascii="Calibri" w:hAnsi="Calibri" w:cs="Arial"/>
                <w:color w:val="002060"/>
                <w:sz w:val="20"/>
                <w:szCs w:val="20"/>
                <w:lang w:val="el-GR"/>
              </w:rPr>
            </w:pPr>
            <w:r>
              <w:rPr>
                <w:rFonts w:ascii="Calibri" w:hAnsi="Calibri" w:cs="Arial"/>
                <w:color w:val="002060"/>
                <w:sz w:val="20"/>
                <w:szCs w:val="20"/>
                <w:lang w:val="el-GR"/>
              </w:rPr>
              <w:t xml:space="preserve">ΟΙΚΟΝΟΜΙΚΩΝ, ΕΠΙΧΕΙΡΗΜΑΤΙΚΩΝ ΚΑΙ ΔΙΕΘΝΩΝ ΣΠΟΥΔΩΝ </w:t>
            </w:r>
          </w:p>
        </w:tc>
      </w:tr>
      <w:tr w:rsidR="000F4FD4" w:rsidRPr="00705AAD" w14:paraId="092415DB" w14:textId="77777777" w:rsidTr="007673F3">
        <w:tc>
          <w:tcPr>
            <w:tcW w:w="3205" w:type="dxa"/>
            <w:shd w:val="clear" w:color="auto" w:fill="DDD9C3" w:themeFill="background2" w:themeFillShade="E6"/>
          </w:tcPr>
          <w:p w14:paraId="3C331E7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10257C74" w14:textId="00B411C9" w:rsidR="000F4FD4" w:rsidRPr="002211C4" w:rsidRDefault="002211C4" w:rsidP="007673F3">
            <w:pPr>
              <w:rPr>
                <w:rFonts w:ascii="Calibri" w:hAnsi="Calibri" w:cs="Arial"/>
                <w:color w:val="002060"/>
                <w:sz w:val="20"/>
                <w:szCs w:val="20"/>
                <w:lang w:val="el-GR"/>
              </w:rPr>
            </w:pPr>
            <w:r>
              <w:rPr>
                <w:rFonts w:ascii="Calibri" w:hAnsi="Calibri" w:cs="Arial"/>
                <w:color w:val="002060"/>
                <w:sz w:val="20"/>
                <w:szCs w:val="20"/>
                <w:lang w:val="el-GR"/>
              </w:rPr>
              <w:t>ΟΡΓΑΝΩΣΗΣ ΚΑΙ ΔΙΟΙΚΗΣΗΣ ΕΠΙΧΕΙΡΗΣΕΩΝ</w:t>
            </w:r>
          </w:p>
        </w:tc>
      </w:tr>
      <w:tr w:rsidR="000F4FD4" w:rsidRPr="00705AAD" w14:paraId="559223DA" w14:textId="77777777" w:rsidTr="007673F3">
        <w:tc>
          <w:tcPr>
            <w:tcW w:w="3205" w:type="dxa"/>
            <w:shd w:val="clear" w:color="auto" w:fill="DDD9C3" w:themeFill="background2" w:themeFillShade="E6"/>
          </w:tcPr>
          <w:p w14:paraId="4867306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39B7A718" w14:textId="14502BFE" w:rsidR="000F4FD4" w:rsidRPr="00705AAD" w:rsidRDefault="002211C4" w:rsidP="007673F3">
            <w:pPr>
              <w:rPr>
                <w:rFonts w:ascii="Calibri" w:hAnsi="Calibri" w:cs="Arial"/>
                <w:color w:val="002060"/>
                <w:sz w:val="20"/>
                <w:szCs w:val="20"/>
                <w:lang w:val="el-GR"/>
              </w:rPr>
            </w:pPr>
            <w:r>
              <w:rPr>
                <w:rFonts w:ascii="Calibri" w:hAnsi="Calibri" w:cs="Arial"/>
                <w:color w:val="002060"/>
                <w:sz w:val="20"/>
                <w:szCs w:val="20"/>
                <w:lang w:val="el-GR"/>
              </w:rPr>
              <w:t>ΜΕΤΑΠΤΥΧΙΑΚΟ</w:t>
            </w:r>
          </w:p>
        </w:tc>
      </w:tr>
      <w:tr w:rsidR="000F4FD4" w:rsidRPr="00705AAD" w14:paraId="0B164A89" w14:textId="77777777" w:rsidTr="007673F3">
        <w:tc>
          <w:tcPr>
            <w:tcW w:w="3205" w:type="dxa"/>
            <w:shd w:val="clear" w:color="auto" w:fill="DDD9C3" w:themeFill="background2" w:themeFillShade="E6"/>
          </w:tcPr>
          <w:p w14:paraId="62763DC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6D2C13F7" w14:textId="1D946112" w:rsidR="000F4FD4" w:rsidRPr="00652CA9" w:rsidRDefault="00680502" w:rsidP="007673F3">
            <w:pPr>
              <w:rPr>
                <w:rFonts w:ascii="Calibri" w:hAnsi="Calibri" w:cs="Arial"/>
                <w:b/>
                <w:sz w:val="20"/>
                <w:szCs w:val="20"/>
                <w:lang w:val="el-GR"/>
              </w:rPr>
            </w:pPr>
            <w:r>
              <w:rPr>
                <w:rFonts w:ascii="Calibri" w:hAnsi="Calibri" w:cs="Arial"/>
                <w:b/>
                <w:sz w:val="20"/>
                <w:szCs w:val="20"/>
                <w:lang w:val="el-GR"/>
              </w:rPr>
              <w:t>ΔΤΕ510</w:t>
            </w:r>
          </w:p>
        </w:tc>
        <w:tc>
          <w:tcPr>
            <w:tcW w:w="2505" w:type="dxa"/>
            <w:gridSpan w:val="2"/>
            <w:shd w:val="clear" w:color="auto" w:fill="DDD9C3" w:themeFill="background2" w:themeFillShade="E6"/>
          </w:tcPr>
          <w:p w14:paraId="4F06D86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54A9A470" w14:textId="62B459D5" w:rsidR="000F4FD4" w:rsidRPr="00705AAD" w:rsidRDefault="002211C4" w:rsidP="007673F3">
            <w:pPr>
              <w:rPr>
                <w:rFonts w:ascii="Calibri" w:hAnsi="Calibri" w:cs="Arial"/>
                <w:b/>
                <w:sz w:val="20"/>
                <w:szCs w:val="20"/>
                <w:lang w:val="el-GR"/>
              </w:rPr>
            </w:pPr>
            <w:r>
              <w:rPr>
                <w:rFonts w:ascii="Calibri" w:hAnsi="Calibri" w:cs="Arial"/>
                <w:b/>
                <w:sz w:val="20"/>
                <w:szCs w:val="20"/>
                <w:lang w:val="el-GR"/>
              </w:rPr>
              <w:t>1</w:t>
            </w:r>
          </w:p>
        </w:tc>
      </w:tr>
      <w:tr w:rsidR="000F4FD4" w:rsidRPr="00095B44" w14:paraId="1E126A61" w14:textId="77777777" w:rsidTr="007673F3">
        <w:trPr>
          <w:trHeight w:val="375"/>
        </w:trPr>
        <w:tc>
          <w:tcPr>
            <w:tcW w:w="3205" w:type="dxa"/>
            <w:shd w:val="clear" w:color="auto" w:fill="DDD9C3" w:themeFill="background2" w:themeFillShade="E6"/>
            <w:vAlign w:val="center"/>
          </w:tcPr>
          <w:p w14:paraId="7136282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45B078AD" w14:textId="3E0F9560" w:rsidR="000F4FD4" w:rsidRPr="002211C4" w:rsidRDefault="00095B44" w:rsidP="002211C4">
            <w:pPr>
              <w:jc w:val="both"/>
              <w:rPr>
                <w:rFonts w:ascii="Calibri" w:hAnsi="Calibri" w:cs="Arial"/>
                <w:sz w:val="20"/>
                <w:szCs w:val="20"/>
                <w:lang w:val="el-GR"/>
              </w:rPr>
            </w:pPr>
            <w:r>
              <w:rPr>
                <w:rFonts w:ascii="Calibri" w:hAnsi="Calibri" w:cs="Arial"/>
                <w:color w:val="002060"/>
                <w:sz w:val="20"/>
                <w:szCs w:val="20"/>
                <w:lang w:val="el-GR"/>
              </w:rPr>
              <w:t xml:space="preserve">Οικονομική για </w:t>
            </w:r>
            <w:r w:rsidR="00680502">
              <w:rPr>
                <w:rFonts w:ascii="Calibri" w:hAnsi="Calibri" w:cs="Arial"/>
                <w:color w:val="002060"/>
                <w:sz w:val="20"/>
                <w:szCs w:val="20"/>
                <w:lang w:val="el-GR"/>
              </w:rPr>
              <w:t xml:space="preserve">Διοίκηση </w:t>
            </w:r>
            <w:r>
              <w:rPr>
                <w:rFonts w:ascii="Calibri" w:hAnsi="Calibri" w:cs="Arial"/>
                <w:color w:val="002060"/>
                <w:sz w:val="20"/>
                <w:szCs w:val="20"/>
                <w:lang w:val="el-GR"/>
              </w:rPr>
              <w:t xml:space="preserve"> </w:t>
            </w:r>
          </w:p>
        </w:tc>
      </w:tr>
      <w:tr w:rsidR="000F4FD4" w:rsidRPr="00705AAD" w14:paraId="496FA9F3" w14:textId="77777777" w:rsidTr="007673F3">
        <w:trPr>
          <w:trHeight w:val="196"/>
        </w:trPr>
        <w:tc>
          <w:tcPr>
            <w:tcW w:w="5637" w:type="dxa"/>
            <w:gridSpan w:val="3"/>
            <w:shd w:val="clear" w:color="auto" w:fill="DDD9C3" w:themeFill="background2" w:themeFillShade="E6"/>
            <w:vAlign w:val="center"/>
          </w:tcPr>
          <w:p w14:paraId="4387C36F"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A615C0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41374A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6B48D992" w14:textId="77777777" w:rsidTr="007673F3">
        <w:trPr>
          <w:trHeight w:val="194"/>
        </w:trPr>
        <w:tc>
          <w:tcPr>
            <w:tcW w:w="5637" w:type="dxa"/>
            <w:gridSpan w:val="3"/>
          </w:tcPr>
          <w:p w14:paraId="5BD7A358" w14:textId="77777777" w:rsidR="000F4FD4" w:rsidRPr="00705AAD" w:rsidRDefault="000F4FD4" w:rsidP="00D95798">
            <w:pPr>
              <w:jc w:val="center"/>
              <w:rPr>
                <w:rFonts w:ascii="Calibri" w:hAnsi="Calibri" w:cs="Arial"/>
                <w:color w:val="002060"/>
                <w:sz w:val="20"/>
                <w:szCs w:val="20"/>
                <w:lang w:val="el-GR"/>
              </w:rPr>
            </w:pPr>
          </w:p>
        </w:tc>
        <w:tc>
          <w:tcPr>
            <w:tcW w:w="1559" w:type="dxa"/>
            <w:gridSpan w:val="2"/>
          </w:tcPr>
          <w:p w14:paraId="7AA25F86" w14:textId="67A4AFCC" w:rsidR="000F4FD4" w:rsidRPr="007511F5" w:rsidRDefault="007511F5" w:rsidP="007673F3">
            <w:pPr>
              <w:jc w:val="center"/>
              <w:rPr>
                <w:rFonts w:ascii="Calibri" w:hAnsi="Calibri" w:cs="Arial"/>
                <w:color w:val="002060"/>
                <w:sz w:val="20"/>
                <w:szCs w:val="20"/>
              </w:rPr>
            </w:pPr>
            <w:r>
              <w:rPr>
                <w:rFonts w:ascii="Calibri" w:hAnsi="Calibri" w:cs="Arial"/>
                <w:color w:val="002060"/>
                <w:sz w:val="20"/>
                <w:szCs w:val="20"/>
              </w:rPr>
              <w:t>3</w:t>
            </w:r>
          </w:p>
        </w:tc>
        <w:tc>
          <w:tcPr>
            <w:tcW w:w="1240" w:type="dxa"/>
          </w:tcPr>
          <w:p w14:paraId="4237A1D9" w14:textId="67EC1FC9" w:rsidR="000F4FD4" w:rsidRPr="007511F5" w:rsidRDefault="007511F5" w:rsidP="007673F3">
            <w:pPr>
              <w:jc w:val="center"/>
              <w:rPr>
                <w:rFonts w:ascii="Calibri" w:hAnsi="Calibri" w:cs="Arial"/>
                <w:color w:val="002060"/>
                <w:sz w:val="20"/>
                <w:szCs w:val="20"/>
              </w:rPr>
            </w:pPr>
            <w:r>
              <w:rPr>
                <w:rFonts w:ascii="Calibri" w:hAnsi="Calibri" w:cs="Arial"/>
                <w:color w:val="002060"/>
                <w:sz w:val="20"/>
                <w:szCs w:val="20"/>
              </w:rPr>
              <w:t>4</w:t>
            </w:r>
          </w:p>
        </w:tc>
      </w:tr>
      <w:tr w:rsidR="000F4FD4" w:rsidRPr="00875765" w14:paraId="39BC9CA7" w14:textId="77777777" w:rsidTr="007673F3">
        <w:trPr>
          <w:trHeight w:val="194"/>
        </w:trPr>
        <w:tc>
          <w:tcPr>
            <w:tcW w:w="5637" w:type="dxa"/>
            <w:gridSpan w:val="3"/>
            <w:shd w:val="clear" w:color="auto" w:fill="DDD9C3" w:themeFill="background2" w:themeFillShade="E6"/>
          </w:tcPr>
          <w:p w14:paraId="7A98B431"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4F45B7C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0A94B5A" w14:textId="77777777" w:rsidR="000F4FD4" w:rsidRPr="00705AAD" w:rsidRDefault="000F4FD4" w:rsidP="007673F3">
            <w:pPr>
              <w:rPr>
                <w:rFonts w:ascii="Calibri" w:hAnsi="Calibri" w:cs="Arial"/>
                <w:color w:val="002060"/>
                <w:sz w:val="20"/>
                <w:szCs w:val="20"/>
                <w:lang w:val="el-GR"/>
              </w:rPr>
            </w:pPr>
          </w:p>
        </w:tc>
      </w:tr>
      <w:tr w:rsidR="000F4FD4" w:rsidRPr="007E6482" w14:paraId="18D3D4F4" w14:textId="77777777" w:rsidTr="007673F3">
        <w:trPr>
          <w:trHeight w:val="599"/>
        </w:trPr>
        <w:tc>
          <w:tcPr>
            <w:tcW w:w="3205" w:type="dxa"/>
            <w:shd w:val="clear" w:color="auto" w:fill="DDD9C3" w:themeFill="background2" w:themeFillShade="E6"/>
          </w:tcPr>
          <w:p w14:paraId="13D28E29"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FA4660E" w14:textId="50C47182"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w:t>
            </w:r>
            <w:r w:rsidR="006D0A94" w:rsidRPr="00566E58">
              <w:rPr>
                <w:rFonts w:ascii="Calibri" w:hAnsi="Calibri" w:cs="Arial"/>
                <w:i/>
                <w:sz w:val="16"/>
                <w:szCs w:val="16"/>
                <w:lang w:val="el-GR"/>
              </w:rPr>
              <w:t>,</w:t>
            </w:r>
            <w:r w:rsidRPr="001E191C">
              <w:rPr>
                <w:rFonts w:ascii="Calibri" w:hAnsi="Calibri" w:cs="Arial"/>
                <w:i/>
                <w:sz w:val="16"/>
                <w:szCs w:val="16"/>
                <w:lang w:val="el-GR"/>
              </w:rPr>
              <w:t xml:space="preserve"> </w:t>
            </w:r>
          </w:p>
          <w:p w14:paraId="30EBF28A"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66C46E99" w14:textId="27B903BE" w:rsidR="000F4FD4" w:rsidRPr="00705AAD" w:rsidRDefault="00D95798" w:rsidP="007673F3">
            <w:pPr>
              <w:rPr>
                <w:rFonts w:ascii="Calibri" w:hAnsi="Calibri" w:cs="Arial"/>
                <w:color w:val="002060"/>
                <w:sz w:val="20"/>
                <w:szCs w:val="20"/>
                <w:lang w:val="el-GR"/>
              </w:rPr>
            </w:pPr>
            <w:r>
              <w:rPr>
                <w:rFonts w:ascii="Calibri" w:hAnsi="Calibri" w:cs="Arial"/>
                <w:color w:val="002060"/>
                <w:sz w:val="20"/>
                <w:szCs w:val="20"/>
                <w:lang w:val="el-GR"/>
              </w:rPr>
              <w:t>ΓΕΝΙΚΟΥ ΥΠΟΒΑΘΡΟΥ</w:t>
            </w:r>
          </w:p>
        </w:tc>
      </w:tr>
      <w:tr w:rsidR="000F4FD4" w:rsidRPr="00705AAD" w14:paraId="3B3091BC" w14:textId="77777777" w:rsidTr="007673F3">
        <w:tc>
          <w:tcPr>
            <w:tcW w:w="3205" w:type="dxa"/>
            <w:shd w:val="clear" w:color="auto" w:fill="DDD9C3" w:themeFill="background2" w:themeFillShade="E6"/>
          </w:tcPr>
          <w:p w14:paraId="119D414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58DEE456"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79EAAE60" w14:textId="2E873EA8" w:rsidR="000F4FD4" w:rsidRPr="00D95798" w:rsidRDefault="00D95798" w:rsidP="007673F3">
            <w:pPr>
              <w:rPr>
                <w:rFonts w:ascii="Calibri" w:hAnsi="Calibri" w:cs="Arial"/>
                <w:color w:val="002060"/>
                <w:sz w:val="20"/>
                <w:szCs w:val="20"/>
              </w:rPr>
            </w:pPr>
            <w:r>
              <w:rPr>
                <w:rFonts w:ascii="Calibri" w:hAnsi="Calibri" w:cs="Arial"/>
                <w:color w:val="002060"/>
                <w:sz w:val="20"/>
                <w:szCs w:val="20"/>
              </w:rPr>
              <w:t>-</w:t>
            </w:r>
          </w:p>
        </w:tc>
      </w:tr>
      <w:tr w:rsidR="000F4FD4" w:rsidRPr="00705AAD" w14:paraId="3C438F03" w14:textId="77777777" w:rsidTr="007673F3">
        <w:tc>
          <w:tcPr>
            <w:tcW w:w="3205" w:type="dxa"/>
            <w:shd w:val="clear" w:color="auto" w:fill="DDD9C3" w:themeFill="background2" w:themeFillShade="E6"/>
          </w:tcPr>
          <w:p w14:paraId="5153B2B0"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proofErr w:type="spellStart"/>
            <w:r w:rsidRPr="00705AAD">
              <w:rPr>
                <w:rFonts w:ascii="Calibri" w:hAnsi="Calibri" w:cs="Arial"/>
                <w:b/>
                <w:sz w:val="20"/>
                <w:szCs w:val="20"/>
              </w:rPr>
              <w:t>ΛΩΣΣΑ</w:t>
            </w:r>
            <w:proofErr w:type="spellEnd"/>
            <w:r w:rsidRPr="00705AAD">
              <w:rPr>
                <w:rFonts w:ascii="Calibri" w:hAnsi="Calibri" w:cs="Arial"/>
                <w:b/>
                <w:sz w:val="20"/>
                <w:szCs w:val="20"/>
              </w:rPr>
              <w:t xml:space="preserve"> </w:t>
            </w:r>
            <w:proofErr w:type="spellStart"/>
            <w:r w:rsidRPr="00705AAD">
              <w:rPr>
                <w:rFonts w:ascii="Calibri" w:hAnsi="Calibri" w:cs="Arial"/>
                <w:b/>
                <w:sz w:val="20"/>
                <w:szCs w:val="20"/>
              </w:rPr>
              <w:t>ΔΙΔΑΣΚΑΛΙΑΣ</w:t>
            </w:r>
            <w:proofErr w:type="spellEnd"/>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12FAD82A" w14:textId="79C23519" w:rsidR="000F4FD4" w:rsidRPr="00875765" w:rsidRDefault="00D95798" w:rsidP="007673F3">
            <w:pPr>
              <w:rPr>
                <w:rFonts w:ascii="Calibri" w:hAnsi="Calibri" w:cs="Arial"/>
                <w:color w:val="002060"/>
                <w:sz w:val="20"/>
                <w:szCs w:val="20"/>
                <w:lang w:val="el-GR"/>
              </w:rPr>
            </w:pPr>
            <w:r>
              <w:rPr>
                <w:rFonts w:ascii="Calibri" w:hAnsi="Calibri" w:cs="Arial"/>
                <w:color w:val="002060"/>
                <w:sz w:val="20"/>
                <w:szCs w:val="20"/>
                <w:lang w:val="el-GR"/>
              </w:rPr>
              <w:t>ΕΛΛΗΝΙΚΑ</w:t>
            </w:r>
            <w:r w:rsidR="00875765">
              <w:rPr>
                <w:rFonts w:ascii="Calibri" w:hAnsi="Calibri" w:cs="Arial"/>
                <w:color w:val="002060"/>
                <w:sz w:val="20"/>
                <w:szCs w:val="20"/>
              </w:rPr>
              <w:t>/</w:t>
            </w:r>
            <w:r w:rsidR="00875765">
              <w:rPr>
                <w:rFonts w:ascii="Calibri" w:hAnsi="Calibri" w:cs="Arial"/>
                <w:color w:val="002060"/>
                <w:sz w:val="20"/>
                <w:szCs w:val="20"/>
                <w:lang w:val="el-GR"/>
              </w:rPr>
              <w:t>ΑΓΓΛΙΚΑ</w:t>
            </w:r>
          </w:p>
        </w:tc>
      </w:tr>
      <w:tr w:rsidR="000F4FD4" w:rsidRPr="002211C4" w14:paraId="11CAEEF9" w14:textId="77777777" w:rsidTr="007673F3">
        <w:tc>
          <w:tcPr>
            <w:tcW w:w="3205" w:type="dxa"/>
            <w:shd w:val="clear" w:color="auto" w:fill="DDD9C3" w:themeFill="background2" w:themeFillShade="E6"/>
          </w:tcPr>
          <w:p w14:paraId="06D2321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48D7970F" w14:textId="12133D2A" w:rsidR="000F4FD4" w:rsidRPr="00705AAD" w:rsidRDefault="00D95798" w:rsidP="007673F3">
            <w:pPr>
              <w:rPr>
                <w:rFonts w:ascii="Calibri" w:hAnsi="Calibri" w:cs="Arial"/>
                <w:color w:val="002060"/>
                <w:sz w:val="20"/>
                <w:szCs w:val="20"/>
                <w:lang w:val="el-GR"/>
              </w:rPr>
            </w:pPr>
            <w:r>
              <w:rPr>
                <w:rFonts w:ascii="Calibri" w:hAnsi="Calibri" w:cs="Arial"/>
                <w:color w:val="002060"/>
                <w:sz w:val="20"/>
                <w:szCs w:val="20"/>
                <w:lang w:val="el-GR"/>
              </w:rPr>
              <w:t>ΟΧΙ</w:t>
            </w:r>
          </w:p>
        </w:tc>
      </w:tr>
      <w:tr w:rsidR="000F4FD4" w:rsidRPr="00705AAD" w14:paraId="24D192A7" w14:textId="77777777" w:rsidTr="007673F3">
        <w:tc>
          <w:tcPr>
            <w:tcW w:w="3205" w:type="dxa"/>
            <w:shd w:val="clear" w:color="auto" w:fill="DDD9C3" w:themeFill="background2" w:themeFillShade="E6"/>
          </w:tcPr>
          <w:p w14:paraId="313E75BD"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4379EBD" w14:textId="5AD93118" w:rsidR="000F4FD4" w:rsidRPr="00532030" w:rsidRDefault="00000000" w:rsidP="007673F3">
            <w:pPr>
              <w:spacing w:after="200" w:line="276" w:lineRule="auto"/>
              <w:rPr>
                <w:rFonts w:ascii="Calibri" w:eastAsia="Calibri" w:hAnsi="Calibri" w:cs="Arial"/>
                <w:color w:val="002060"/>
                <w:sz w:val="20"/>
                <w:szCs w:val="20"/>
                <w:lang w:val="en-GB"/>
              </w:rPr>
            </w:pPr>
            <w:hyperlink r:id="rId7" w:history="1">
              <w:r w:rsidR="003A6433" w:rsidRPr="00D9296A">
                <w:rPr>
                  <w:rStyle w:val="Hyperlink"/>
                </w:rPr>
                <w:t>https://mbatourism.unipi.gr/mba/</w:t>
              </w:r>
            </w:hyperlink>
            <w:r w:rsidR="003A6433">
              <w:t xml:space="preserve"> </w:t>
            </w:r>
          </w:p>
        </w:tc>
      </w:tr>
    </w:tbl>
    <w:p w14:paraId="16F3C9EB" w14:textId="77777777" w:rsidR="000F4FD4" w:rsidRPr="00705AAD" w:rsidRDefault="000F4FD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ED1B882" w14:textId="77777777" w:rsidTr="00305D37">
        <w:tc>
          <w:tcPr>
            <w:tcW w:w="8472" w:type="dxa"/>
            <w:gridSpan w:val="2"/>
            <w:tcBorders>
              <w:bottom w:val="nil"/>
            </w:tcBorders>
            <w:shd w:val="clear" w:color="auto" w:fill="DDD9C3" w:themeFill="background2" w:themeFillShade="E6"/>
          </w:tcPr>
          <w:p w14:paraId="2195E728"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875765" w14:paraId="78ECE004" w14:textId="77777777" w:rsidTr="00305D37">
        <w:tc>
          <w:tcPr>
            <w:tcW w:w="8472" w:type="dxa"/>
            <w:gridSpan w:val="2"/>
            <w:tcBorders>
              <w:top w:val="nil"/>
            </w:tcBorders>
            <w:shd w:val="clear" w:color="auto" w:fill="DDD9C3" w:themeFill="background2" w:themeFillShade="E6"/>
          </w:tcPr>
          <w:p w14:paraId="1EA017F0"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EC31B5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DFBD70F" w14:textId="77777777" w:rsidR="000F4FD4" w:rsidRPr="00705AAD" w:rsidRDefault="000F4FD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1760BD3" w14:textId="77777777" w:rsidR="000F4FD4" w:rsidRPr="00F21D37" w:rsidRDefault="000F4FD4">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08B09265" w14:textId="77777777" w:rsidR="000F4FD4" w:rsidRPr="00705AAD" w:rsidRDefault="000F4FD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875765" w14:paraId="0A4E8420" w14:textId="77777777" w:rsidTr="00305D37">
        <w:tc>
          <w:tcPr>
            <w:tcW w:w="8472" w:type="dxa"/>
            <w:gridSpan w:val="2"/>
          </w:tcPr>
          <w:p w14:paraId="6C1B322E" w14:textId="2C994915" w:rsidR="003B52EA" w:rsidRPr="003B52EA" w:rsidRDefault="003B52EA" w:rsidP="003B52EA">
            <w:pPr>
              <w:rPr>
                <w:rFonts w:ascii="Calibri" w:hAnsi="Calibri" w:cs="Arial"/>
                <w:color w:val="002060"/>
                <w:sz w:val="20"/>
                <w:szCs w:val="20"/>
                <w:lang w:val="el-GR"/>
              </w:rPr>
            </w:pPr>
            <w:r w:rsidRPr="003B52EA">
              <w:rPr>
                <w:rFonts w:ascii="Calibri" w:hAnsi="Calibri" w:cs="Arial"/>
                <w:color w:val="002060"/>
                <w:sz w:val="20"/>
                <w:szCs w:val="20"/>
                <w:lang w:val="el-GR"/>
              </w:rPr>
              <w:t xml:space="preserve">Βασικός σκοπός του μαθήματος είναι να καταδείξει πώς η οικονομική θεωρία μπορεί να εφαρμοστεί στην άσκηση οικονομικής πολιτικής ή/και σε επιχειρηματικές καταστάσεις και να εξοικειώσει τους φοιτητές με την πιο πρόσφατη οικονομική βιβλιογραφία σχετικά με τη λήψη αποφάσεων κάτω από συνθήκες αβεβαιότητας. Η ενδελεχής κατανόηση των οικονομικών θα διευκολύνει τα στελέχη επιχειρήσεων (managers) στη λήψη των βέλτιστων στρατηγικών σχετικά με την επιχείρησή τους, καθώς και με την βελτίωση της ανταγωνιστικότητας. Με την επιτυχή ολοκλήρωση του μαθήματος, οι φοιτητές θα είναι σε θέση να: </w:t>
            </w:r>
          </w:p>
          <w:p w14:paraId="28499B8C" w14:textId="77777777" w:rsidR="003B52EA" w:rsidRPr="003B52EA" w:rsidRDefault="003B52EA" w:rsidP="003B52EA">
            <w:pPr>
              <w:numPr>
                <w:ilvl w:val="0"/>
                <w:numId w:val="4"/>
              </w:numPr>
              <w:tabs>
                <w:tab w:val="left" w:pos="284"/>
              </w:tabs>
              <w:ind w:left="0" w:firstLine="0"/>
              <w:textAlignment w:val="baseline"/>
              <w:rPr>
                <w:rFonts w:ascii="Calibri" w:hAnsi="Calibri" w:cs="Arial"/>
                <w:color w:val="002060"/>
                <w:sz w:val="20"/>
                <w:szCs w:val="20"/>
                <w:lang w:val="el-GR"/>
              </w:rPr>
            </w:pPr>
            <w:r w:rsidRPr="003B52EA">
              <w:rPr>
                <w:rFonts w:ascii="Calibri" w:hAnsi="Calibri" w:cs="Arial"/>
                <w:color w:val="002060"/>
                <w:sz w:val="20"/>
                <w:szCs w:val="20"/>
                <w:lang w:val="el-GR"/>
              </w:rPr>
              <w:t>Κατανοήσουν πλήρως τον μηχανισμό με τον οποίο τα οικονομικά μπορούν να εφαρμοστούν στην ανάλυση της πολιτικής των επιχειρήσεων. </w:t>
            </w:r>
          </w:p>
          <w:p w14:paraId="2AE114A4" w14:textId="77777777" w:rsidR="003B52EA" w:rsidRPr="003B52EA" w:rsidRDefault="003B52EA" w:rsidP="003B52EA">
            <w:pPr>
              <w:numPr>
                <w:ilvl w:val="0"/>
                <w:numId w:val="4"/>
              </w:numPr>
              <w:tabs>
                <w:tab w:val="left" w:pos="284"/>
              </w:tabs>
              <w:ind w:left="0" w:firstLine="0"/>
              <w:textAlignment w:val="baseline"/>
              <w:rPr>
                <w:rFonts w:ascii="Calibri" w:hAnsi="Calibri" w:cs="Arial"/>
                <w:color w:val="002060"/>
                <w:sz w:val="20"/>
                <w:szCs w:val="20"/>
                <w:lang w:val="el-GR"/>
              </w:rPr>
            </w:pPr>
            <w:r w:rsidRPr="003B52EA">
              <w:rPr>
                <w:rFonts w:ascii="Calibri" w:hAnsi="Calibri" w:cs="Arial"/>
                <w:color w:val="002060"/>
                <w:sz w:val="20"/>
                <w:szCs w:val="20"/>
                <w:lang w:val="el-GR"/>
              </w:rPr>
              <w:t>Αξιολογήσουν το ρόλο των οικονομικών εννοιών στη βελτίωση της λήψης επιχειρησιακών αποφάσεων. </w:t>
            </w:r>
          </w:p>
          <w:p w14:paraId="17E195B2" w14:textId="77777777" w:rsidR="003B52EA" w:rsidRPr="003B52EA" w:rsidRDefault="003B52EA" w:rsidP="003B52EA">
            <w:pPr>
              <w:numPr>
                <w:ilvl w:val="0"/>
                <w:numId w:val="4"/>
              </w:numPr>
              <w:tabs>
                <w:tab w:val="left" w:pos="284"/>
              </w:tabs>
              <w:ind w:left="0" w:firstLine="0"/>
              <w:textAlignment w:val="baseline"/>
              <w:rPr>
                <w:rFonts w:ascii="Calibri" w:hAnsi="Calibri" w:cs="Arial"/>
                <w:color w:val="002060"/>
                <w:sz w:val="20"/>
                <w:szCs w:val="20"/>
                <w:lang w:val="el-GR"/>
              </w:rPr>
            </w:pPr>
            <w:r w:rsidRPr="003B52EA">
              <w:rPr>
                <w:rFonts w:ascii="Calibri" w:hAnsi="Calibri" w:cs="Arial"/>
                <w:color w:val="002060"/>
                <w:sz w:val="20"/>
                <w:szCs w:val="20"/>
                <w:lang w:val="el-GR"/>
              </w:rPr>
              <w:t>Αξιολογούν τα αποτελέσματα του μακροοικονομικού περιβάλλοντος στην επιχείρηση και πώς οι επιχειρήσεις προσαρμόζονται στις μακροοικονομικές τάσεις. </w:t>
            </w:r>
          </w:p>
          <w:p w14:paraId="44389765" w14:textId="77777777" w:rsidR="003B52EA" w:rsidRPr="003B52EA" w:rsidRDefault="003B52EA" w:rsidP="003B52EA">
            <w:pPr>
              <w:numPr>
                <w:ilvl w:val="0"/>
                <w:numId w:val="4"/>
              </w:numPr>
              <w:tabs>
                <w:tab w:val="left" w:pos="284"/>
              </w:tabs>
              <w:ind w:left="0" w:firstLine="0"/>
              <w:textAlignment w:val="baseline"/>
              <w:rPr>
                <w:rFonts w:ascii="Calibri" w:hAnsi="Calibri" w:cs="Arial"/>
                <w:color w:val="002060"/>
                <w:sz w:val="20"/>
                <w:szCs w:val="20"/>
                <w:lang w:val="el-GR"/>
              </w:rPr>
            </w:pPr>
            <w:r w:rsidRPr="003B52EA">
              <w:rPr>
                <w:rFonts w:ascii="Calibri" w:hAnsi="Calibri" w:cs="Arial"/>
                <w:color w:val="002060"/>
                <w:sz w:val="20"/>
                <w:szCs w:val="20"/>
                <w:lang w:val="el-GR"/>
              </w:rPr>
              <w:t>Κατανοήσουν τη σχέση μεταξύ της οικονομικής ανάλυσης και των αρχών της χρηματοοικονομικής των επιχειρήσεων. </w:t>
            </w:r>
          </w:p>
          <w:p w14:paraId="4A14CD57" w14:textId="77777777" w:rsidR="003B52EA" w:rsidRPr="003B52EA" w:rsidRDefault="003B52EA" w:rsidP="003B52EA">
            <w:pPr>
              <w:numPr>
                <w:ilvl w:val="0"/>
                <w:numId w:val="5"/>
              </w:numPr>
              <w:tabs>
                <w:tab w:val="left" w:pos="284"/>
              </w:tabs>
              <w:ind w:left="0" w:firstLine="0"/>
              <w:textAlignment w:val="baseline"/>
              <w:rPr>
                <w:rFonts w:ascii="Calibri" w:hAnsi="Calibri" w:cs="Arial"/>
                <w:color w:val="002060"/>
                <w:sz w:val="20"/>
                <w:szCs w:val="20"/>
                <w:lang w:val="el-GR"/>
              </w:rPr>
            </w:pPr>
            <w:r w:rsidRPr="003B52EA">
              <w:rPr>
                <w:rFonts w:ascii="Calibri" w:hAnsi="Calibri" w:cs="Arial"/>
                <w:color w:val="002060"/>
                <w:sz w:val="20"/>
                <w:szCs w:val="20"/>
                <w:lang w:val="el-GR"/>
              </w:rPr>
              <w:t>Αναγνωρίσουν πώς το επιχειρηματικό περιβάλλον (τεχνολογία, ανταγωνισμός, δομή αγοράς, συγκέντρωση) επηρεάζει τη στρατηγική επιλογή μιας επιχείρησης. </w:t>
            </w:r>
          </w:p>
          <w:p w14:paraId="1B165FAB" w14:textId="77777777" w:rsidR="003B52EA" w:rsidRPr="003B52EA" w:rsidRDefault="003B52EA" w:rsidP="003B52EA">
            <w:pPr>
              <w:numPr>
                <w:ilvl w:val="0"/>
                <w:numId w:val="6"/>
              </w:numPr>
              <w:tabs>
                <w:tab w:val="left" w:pos="284"/>
              </w:tabs>
              <w:ind w:left="0" w:firstLine="0"/>
              <w:textAlignment w:val="baseline"/>
              <w:rPr>
                <w:rFonts w:ascii="Calibri" w:hAnsi="Calibri" w:cs="Arial"/>
                <w:color w:val="002060"/>
                <w:sz w:val="20"/>
                <w:szCs w:val="20"/>
                <w:lang w:val="el-GR"/>
              </w:rPr>
            </w:pPr>
            <w:r w:rsidRPr="003B52EA">
              <w:rPr>
                <w:rFonts w:ascii="Calibri" w:hAnsi="Calibri" w:cs="Arial"/>
                <w:color w:val="002060"/>
                <w:sz w:val="20"/>
                <w:szCs w:val="20"/>
                <w:lang w:val="el-GR"/>
              </w:rPr>
              <w:lastRenderedPageBreak/>
              <w:t>Εφαρμόσουν τις θεωρητικές γνώσεις τους για να προσδιορίσουν τη βέλτιστη (τιμολογιακή) πολιτική της επιχείρησης </w:t>
            </w:r>
          </w:p>
          <w:p w14:paraId="4460ED86" w14:textId="77777777" w:rsidR="003B52EA" w:rsidRPr="003B52EA" w:rsidRDefault="003B52EA" w:rsidP="003B52EA">
            <w:pPr>
              <w:numPr>
                <w:ilvl w:val="0"/>
                <w:numId w:val="6"/>
              </w:numPr>
              <w:tabs>
                <w:tab w:val="left" w:pos="284"/>
              </w:tabs>
              <w:ind w:left="0" w:firstLine="0"/>
              <w:textAlignment w:val="baseline"/>
              <w:rPr>
                <w:rFonts w:ascii="Calibri" w:hAnsi="Calibri" w:cs="Arial"/>
                <w:color w:val="002060"/>
                <w:sz w:val="20"/>
                <w:szCs w:val="20"/>
                <w:lang w:val="el-GR"/>
              </w:rPr>
            </w:pPr>
            <w:r w:rsidRPr="003B52EA">
              <w:rPr>
                <w:rFonts w:ascii="Calibri" w:hAnsi="Calibri" w:cs="Arial"/>
                <w:color w:val="002060"/>
                <w:sz w:val="20"/>
                <w:szCs w:val="20"/>
                <w:lang w:val="el-GR"/>
              </w:rPr>
              <w:t>Αξιολογήσουν πώς η στρατηγική και το επιχειρηματικό περιβάλλον οδηγούν στην επιλογή του οργανωτικού σχεδιασμού. </w:t>
            </w:r>
          </w:p>
          <w:p w14:paraId="558515AE" w14:textId="77777777" w:rsidR="003B52EA" w:rsidRPr="003B52EA" w:rsidRDefault="003B52EA" w:rsidP="003B52EA">
            <w:pPr>
              <w:numPr>
                <w:ilvl w:val="0"/>
                <w:numId w:val="6"/>
              </w:numPr>
              <w:tabs>
                <w:tab w:val="left" w:pos="284"/>
              </w:tabs>
              <w:ind w:left="0" w:firstLine="0"/>
              <w:textAlignment w:val="baseline"/>
              <w:rPr>
                <w:rFonts w:ascii="Calibri" w:hAnsi="Calibri" w:cs="Arial"/>
                <w:color w:val="002060"/>
                <w:sz w:val="20"/>
                <w:szCs w:val="20"/>
                <w:lang w:val="el-GR"/>
              </w:rPr>
            </w:pPr>
            <w:r w:rsidRPr="003B52EA">
              <w:rPr>
                <w:rFonts w:ascii="Calibri" w:hAnsi="Calibri" w:cs="Arial"/>
                <w:color w:val="002060"/>
                <w:sz w:val="20"/>
                <w:szCs w:val="20"/>
                <w:lang w:val="el-GR"/>
              </w:rPr>
              <w:t>Κατανοούν τις βασικές έννοιες και αναλυτικά εργαλεία της διεθνούς οικονομίας </w:t>
            </w:r>
          </w:p>
          <w:p w14:paraId="5ADA7886" w14:textId="3D2DC5FD" w:rsidR="00F03B25" w:rsidRPr="00BE178E" w:rsidRDefault="003B52EA" w:rsidP="003B52EA">
            <w:pPr>
              <w:numPr>
                <w:ilvl w:val="0"/>
                <w:numId w:val="6"/>
              </w:numPr>
              <w:tabs>
                <w:tab w:val="left" w:pos="284"/>
              </w:tabs>
              <w:ind w:left="0" w:firstLine="0"/>
              <w:textAlignment w:val="baseline"/>
              <w:rPr>
                <w:rFonts w:ascii="Calibri" w:hAnsi="Calibri" w:cs="Arial"/>
                <w:color w:val="002060"/>
                <w:sz w:val="20"/>
                <w:szCs w:val="20"/>
                <w:lang w:val="el-GR"/>
              </w:rPr>
            </w:pPr>
            <w:r w:rsidRPr="003B52EA">
              <w:rPr>
                <w:rFonts w:ascii="Calibri" w:hAnsi="Calibri" w:cs="Arial"/>
                <w:color w:val="002060"/>
                <w:sz w:val="20"/>
                <w:szCs w:val="20"/>
                <w:lang w:val="el-GR"/>
              </w:rPr>
              <w:t>Αναγνωρίζουν τους βασικούς παράγοντες που στρέφουν τις επιχειρήσεις στο διεθνές εμπόριο </w:t>
            </w:r>
          </w:p>
        </w:tc>
      </w:tr>
      <w:tr w:rsidR="000F4FD4" w:rsidRPr="00705AAD" w14:paraId="143A1FCD"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12F7221"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875765" w14:paraId="5994C3F9" w14:textId="77777777" w:rsidTr="00305D37">
        <w:tc>
          <w:tcPr>
            <w:tcW w:w="8472" w:type="dxa"/>
            <w:gridSpan w:val="2"/>
            <w:tcBorders>
              <w:top w:val="nil"/>
              <w:bottom w:val="nil"/>
            </w:tcBorders>
            <w:shd w:val="clear" w:color="auto" w:fill="DDD9C3" w:themeFill="background2" w:themeFillShade="E6"/>
          </w:tcPr>
          <w:p w14:paraId="14E2BDB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5D4A794A"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B2F09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1683B47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55AF4A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0DBCAB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AFD627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75B6623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70E2B7A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44ACCCF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343F582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D267E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48C7520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21A256C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6BE78B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2CF0AE96"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28668B1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0F26F4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FA30D84"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7E6482" w14:paraId="5EB469FB" w14:textId="77777777" w:rsidTr="00305D37">
        <w:tc>
          <w:tcPr>
            <w:tcW w:w="8472" w:type="dxa"/>
            <w:gridSpan w:val="2"/>
            <w:tcBorders>
              <w:bottom w:val="single" w:sz="4" w:space="0" w:color="auto"/>
            </w:tcBorders>
          </w:tcPr>
          <w:p w14:paraId="64258FFD" w14:textId="77777777" w:rsidR="00561D2E" w:rsidRPr="00561D2E" w:rsidRDefault="00561D2E">
            <w:pPr>
              <w:pStyle w:val="ListParagraph"/>
              <w:widowControl w:val="0"/>
              <w:numPr>
                <w:ilvl w:val="0"/>
                <w:numId w:val="3"/>
              </w:numPr>
              <w:tabs>
                <w:tab w:val="left" w:pos="276"/>
              </w:tabs>
              <w:autoSpaceDE w:val="0"/>
              <w:autoSpaceDN w:val="0"/>
              <w:adjustRightInd w:val="0"/>
              <w:spacing w:after="0" w:line="240" w:lineRule="auto"/>
              <w:ind w:left="0" w:firstLine="0"/>
              <w:rPr>
                <w:rFonts w:cs="Arial"/>
                <w:color w:val="002060"/>
                <w:sz w:val="20"/>
                <w:szCs w:val="20"/>
              </w:rPr>
            </w:pPr>
            <w:r w:rsidRPr="00561D2E">
              <w:rPr>
                <w:rFonts w:cs="Arial"/>
                <w:color w:val="002060"/>
                <w:sz w:val="20"/>
                <w:szCs w:val="20"/>
              </w:rPr>
              <w:t xml:space="preserve">Εργασία σε διεπιστημονικό περιβάλλον </w:t>
            </w:r>
          </w:p>
          <w:p w14:paraId="1011C86F" w14:textId="77777777" w:rsidR="00561D2E" w:rsidRPr="00561D2E" w:rsidRDefault="00561D2E">
            <w:pPr>
              <w:pStyle w:val="ListParagraph"/>
              <w:widowControl w:val="0"/>
              <w:numPr>
                <w:ilvl w:val="0"/>
                <w:numId w:val="3"/>
              </w:numPr>
              <w:tabs>
                <w:tab w:val="left" w:pos="276"/>
              </w:tabs>
              <w:autoSpaceDE w:val="0"/>
              <w:autoSpaceDN w:val="0"/>
              <w:adjustRightInd w:val="0"/>
              <w:spacing w:after="0" w:line="240" w:lineRule="auto"/>
              <w:ind w:left="0" w:firstLine="0"/>
              <w:rPr>
                <w:rFonts w:cs="Arial"/>
                <w:color w:val="002060"/>
                <w:sz w:val="20"/>
                <w:szCs w:val="20"/>
              </w:rPr>
            </w:pPr>
            <w:r w:rsidRPr="00561D2E">
              <w:rPr>
                <w:rFonts w:cs="Arial"/>
                <w:color w:val="002060"/>
                <w:sz w:val="20"/>
                <w:szCs w:val="20"/>
              </w:rPr>
              <w:t xml:space="preserve">Άσκηση κριτικής και αυτοκριτικής </w:t>
            </w:r>
          </w:p>
          <w:p w14:paraId="154316E7" w14:textId="77777777" w:rsidR="00561D2E" w:rsidRPr="00561D2E" w:rsidRDefault="00561D2E">
            <w:pPr>
              <w:pStyle w:val="ListParagraph"/>
              <w:widowControl w:val="0"/>
              <w:numPr>
                <w:ilvl w:val="0"/>
                <w:numId w:val="3"/>
              </w:numPr>
              <w:tabs>
                <w:tab w:val="left" w:pos="276"/>
              </w:tabs>
              <w:autoSpaceDE w:val="0"/>
              <w:autoSpaceDN w:val="0"/>
              <w:adjustRightInd w:val="0"/>
              <w:spacing w:after="0" w:line="240" w:lineRule="auto"/>
              <w:ind w:left="0" w:firstLine="0"/>
              <w:rPr>
                <w:rFonts w:cs="Arial"/>
                <w:color w:val="002060"/>
                <w:sz w:val="20"/>
                <w:szCs w:val="20"/>
              </w:rPr>
            </w:pPr>
            <w:r w:rsidRPr="00561D2E">
              <w:rPr>
                <w:rFonts w:cs="Arial"/>
                <w:color w:val="002060"/>
                <w:sz w:val="20"/>
                <w:szCs w:val="20"/>
              </w:rPr>
              <w:t xml:space="preserve">Λήψη αποφάσεων </w:t>
            </w:r>
          </w:p>
          <w:p w14:paraId="49D267D2" w14:textId="77777777" w:rsidR="00561D2E" w:rsidRPr="00561D2E" w:rsidRDefault="00561D2E">
            <w:pPr>
              <w:pStyle w:val="ListParagraph"/>
              <w:widowControl w:val="0"/>
              <w:numPr>
                <w:ilvl w:val="0"/>
                <w:numId w:val="3"/>
              </w:numPr>
              <w:tabs>
                <w:tab w:val="left" w:pos="276"/>
              </w:tabs>
              <w:autoSpaceDE w:val="0"/>
              <w:autoSpaceDN w:val="0"/>
              <w:adjustRightInd w:val="0"/>
              <w:spacing w:after="0" w:line="240" w:lineRule="auto"/>
              <w:ind w:left="0" w:firstLine="0"/>
              <w:rPr>
                <w:rFonts w:cs="Arial"/>
                <w:color w:val="002060"/>
                <w:sz w:val="20"/>
                <w:szCs w:val="20"/>
              </w:rPr>
            </w:pPr>
            <w:r w:rsidRPr="00561D2E">
              <w:rPr>
                <w:rFonts w:cs="Arial"/>
                <w:color w:val="002060"/>
                <w:sz w:val="20"/>
                <w:szCs w:val="20"/>
              </w:rPr>
              <w:t>Αυτόνομη εργασία</w:t>
            </w:r>
          </w:p>
          <w:p w14:paraId="27E5BD34" w14:textId="77777777" w:rsidR="00561D2E" w:rsidRPr="00561D2E" w:rsidRDefault="00561D2E">
            <w:pPr>
              <w:pStyle w:val="ListParagraph"/>
              <w:widowControl w:val="0"/>
              <w:numPr>
                <w:ilvl w:val="0"/>
                <w:numId w:val="3"/>
              </w:numPr>
              <w:tabs>
                <w:tab w:val="left" w:pos="276"/>
              </w:tabs>
              <w:autoSpaceDE w:val="0"/>
              <w:autoSpaceDN w:val="0"/>
              <w:adjustRightInd w:val="0"/>
              <w:spacing w:after="60" w:line="240" w:lineRule="auto"/>
              <w:ind w:left="0" w:firstLine="0"/>
              <w:rPr>
                <w:rFonts w:cs="Arial"/>
                <w:color w:val="002060"/>
                <w:sz w:val="20"/>
                <w:szCs w:val="20"/>
              </w:rPr>
            </w:pPr>
            <w:r w:rsidRPr="00561D2E">
              <w:rPr>
                <w:rFonts w:cs="Arial"/>
                <w:color w:val="002060"/>
                <w:sz w:val="20"/>
                <w:szCs w:val="20"/>
              </w:rPr>
              <w:t xml:space="preserve">Προσαρμογή σε νέες καταστάσεις </w:t>
            </w:r>
          </w:p>
          <w:p w14:paraId="26F2B111" w14:textId="77777777" w:rsidR="00F67B0C" w:rsidRDefault="00561D2E">
            <w:pPr>
              <w:pStyle w:val="ListParagraph"/>
              <w:widowControl w:val="0"/>
              <w:numPr>
                <w:ilvl w:val="0"/>
                <w:numId w:val="3"/>
              </w:numPr>
              <w:tabs>
                <w:tab w:val="left" w:pos="276"/>
              </w:tabs>
              <w:autoSpaceDE w:val="0"/>
              <w:autoSpaceDN w:val="0"/>
              <w:adjustRightInd w:val="0"/>
              <w:spacing w:after="60" w:line="240" w:lineRule="auto"/>
              <w:ind w:left="0" w:firstLine="0"/>
              <w:rPr>
                <w:rFonts w:cs="Arial"/>
                <w:color w:val="002060"/>
                <w:sz w:val="20"/>
                <w:szCs w:val="20"/>
              </w:rPr>
            </w:pPr>
            <w:r w:rsidRPr="00F67B0C">
              <w:rPr>
                <w:rFonts w:cs="Arial"/>
                <w:color w:val="002060"/>
                <w:sz w:val="20"/>
                <w:szCs w:val="20"/>
              </w:rPr>
              <w:t xml:space="preserve">Ποσοτική προσέγγιση </w:t>
            </w:r>
          </w:p>
          <w:p w14:paraId="5DB1DF66" w14:textId="77777777" w:rsidR="00F67B0C" w:rsidRDefault="00F67B0C">
            <w:pPr>
              <w:pStyle w:val="ListParagraph"/>
              <w:widowControl w:val="0"/>
              <w:numPr>
                <w:ilvl w:val="0"/>
                <w:numId w:val="3"/>
              </w:numPr>
              <w:tabs>
                <w:tab w:val="left" w:pos="276"/>
              </w:tabs>
              <w:autoSpaceDE w:val="0"/>
              <w:autoSpaceDN w:val="0"/>
              <w:adjustRightInd w:val="0"/>
              <w:spacing w:after="60" w:line="240" w:lineRule="auto"/>
              <w:ind w:left="0" w:firstLine="0"/>
              <w:rPr>
                <w:rFonts w:cs="Arial"/>
                <w:color w:val="002060"/>
                <w:sz w:val="20"/>
                <w:szCs w:val="20"/>
              </w:rPr>
            </w:pPr>
            <w:r w:rsidRPr="00F67B0C">
              <w:rPr>
                <w:rFonts w:cs="Arial"/>
                <w:color w:val="002060"/>
                <w:sz w:val="20"/>
                <w:szCs w:val="20"/>
              </w:rPr>
              <w:t>Προαγωγή της ελεύθερης, δημιουργικής και επαγωγικής σκέψης</w:t>
            </w:r>
          </w:p>
          <w:p w14:paraId="2A356D72" w14:textId="165BE020" w:rsidR="000F4FD4" w:rsidRPr="00561D2E" w:rsidRDefault="00561D2E">
            <w:pPr>
              <w:pStyle w:val="ListParagraph"/>
              <w:widowControl w:val="0"/>
              <w:numPr>
                <w:ilvl w:val="0"/>
                <w:numId w:val="3"/>
              </w:numPr>
              <w:tabs>
                <w:tab w:val="left" w:pos="276"/>
              </w:tabs>
              <w:autoSpaceDE w:val="0"/>
              <w:autoSpaceDN w:val="0"/>
              <w:adjustRightInd w:val="0"/>
              <w:spacing w:after="60" w:line="240" w:lineRule="auto"/>
              <w:ind w:left="0" w:firstLine="0"/>
              <w:rPr>
                <w:rFonts w:cs="Arial"/>
                <w:color w:val="002060"/>
                <w:sz w:val="20"/>
                <w:szCs w:val="20"/>
              </w:rPr>
            </w:pPr>
            <w:r w:rsidRPr="00561D2E">
              <w:rPr>
                <w:rFonts w:cs="Arial"/>
                <w:color w:val="002060"/>
                <w:sz w:val="20"/>
                <w:szCs w:val="20"/>
              </w:rPr>
              <w:t>Παραγωγή νέων ερευνητικών ιδεών</w:t>
            </w:r>
          </w:p>
        </w:tc>
      </w:tr>
    </w:tbl>
    <w:p w14:paraId="4A52B9EB" w14:textId="77777777" w:rsidR="000F4FD4" w:rsidRPr="00705AAD" w:rsidRDefault="000F4FD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680502" w14:paraId="3C004794" w14:textId="77777777" w:rsidTr="007673F3">
        <w:tc>
          <w:tcPr>
            <w:tcW w:w="8472" w:type="dxa"/>
          </w:tcPr>
          <w:p w14:paraId="44FADA71" w14:textId="77777777" w:rsidR="009F6A3E" w:rsidRPr="009F6A3E" w:rsidRDefault="009F6A3E" w:rsidP="009F6A3E">
            <w:pPr>
              <w:numPr>
                <w:ilvl w:val="0"/>
                <w:numId w:val="7"/>
              </w:numPr>
              <w:tabs>
                <w:tab w:val="left" w:pos="426"/>
              </w:tabs>
              <w:ind w:left="0" w:right="99" w:firstLine="0"/>
              <w:jc w:val="both"/>
              <w:rPr>
                <w:rFonts w:ascii="Calibri" w:hAnsi="Calibri" w:cs="Arial"/>
                <w:color w:val="002060"/>
                <w:sz w:val="20"/>
                <w:szCs w:val="20"/>
                <w:lang w:val="el-GR"/>
              </w:rPr>
            </w:pPr>
            <w:r w:rsidRPr="009F6A3E">
              <w:rPr>
                <w:rFonts w:ascii="Calibri" w:hAnsi="Calibri" w:cs="Arial"/>
                <w:color w:val="002060"/>
                <w:sz w:val="20"/>
                <w:szCs w:val="20"/>
                <w:lang w:val="el-GR"/>
              </w:rPr>
              <w:t xml:space="preserve">Η φύση και το πεδίο εφαρμογής της Οικονομικής για Διοίκηση </w:t>
            </w:r>
          </w:p>
          <w:p w14:paraId="669AFA11" w14:textId="77777777" w:rsidR="009F6A3E" w:rsidRPr="009F6A3E" w:rsidRDefault="009F6A3E" w:rsidP="009F6A3E">
            <w:pPr>
              <w:numPr>
                <w:ilvl w:val="0"/>
                <w:numId w:val="7"/>
              </w:numPr>
              <w:tabs>
                <w:tab w:val="left" w:pos="426"/>
              </w:tabs>
              <w:ind w:left="0" w:right="99" w:firstLine="0"/>
              <w:jc w:val="both"/>
              <w:rPr>
                <w:rFonts w:ascii="Calibri" w:hAnsi="Calibri" w:cs="Arial"/>
                <w:color w:val="002060"/>
                <w:sz w:val="20"/>
                <w:szCs w:val="20"/>
                <w:lang w:val="el-GR"/>
              </w:rPr>
            </w:pPr>
            <w:r w:rsidRPr="009F6A3E">
              <w:rPr>
                <w:rFonts w:ascii="Calibri" w:hAnsi="Calibri" w:cs="Arial"/>
                <w:color w:val="002060"/>
                <w:sz w:val="20"/>
                <w:szCs w:val="20"/>
                <w:lang w:val="el-GR"/>
              </w:rPr>
              <w:t>Τεχνικές αριστοποίησης και σύγχρονα εργαλεία μάνατζμεντ.</w:t>
            </w:r>
          </w:p>
          <w:p w14:paraId="627846EC" w14:textId="77777777" w:rsidR="009F6A3E" w:rsidRPr="009F6A3E" w:rsidRDefault="009F6A3E" w:rsidP="009F6A3E">
            <w:pPr>
              <w:numPr>
                <w:ilvl w:val="0"/>
                <w:numId w:val="7"/>
              </w:numPr>
              <w:tabs>
                <w:tab w:val="left" w:pos="426"/>
              </w:tabs>
              <w:ind w:left="0" w:right="99" w:firstLine="0"/>
              <w:jc w:val="both"/>
              <w:rPr>
                <w:rFonts w:ascii="Calibri" w:hAnsi="Calibri" w:cs="Arial"/>
                <w:color w:val="002060"/>
                <w:sz w:val="20"/>
                <w:szCs w:val="20"/>
                <w:lang w:val="el-GR"/>
              </w:rPr>
            </w:pPr>
            <w:r w:rsidRPr="009F6A3E">
              <w:rPr>
                <w:rFonts w:ascii="Calibri" w:hAnsi="Calibri" w:cs="Arial"/>
                <w:color w:val="002060"/>
                <w:sz w:val="20"/>
                <w:szCs w:val="20"/>
                <w:lang w:val="el-GR"/>
              </w:rPr>
              <w:t>Θεωρία &amp; εκτίμηση ζήτησης</w:t>
            </w:r>
          </w:p>
          <w:p w14:paraId="3B45C964" w14:textId="77777777" w:rsidR="009F6A3E" w:rsidRPr="009F6A3E" w:rsidRDefault="009F6A3E" w:rsidP="009F6A3E">
            <w:pPr>
              <w:numPr>
                <w:ilvl w:val="0"/>
                <w:numId w:val="7"/>
              </w:numPr>
              <w:tabs>
                <w:tab w:val="left" w:pos="426"/>
              </w:tabs>
              <w:ind w:left="0" w:right="99" w:firstLine="0"/>
              <w:jc w:val="both"/>
              <w:rPr>
                <w:rFonts w:ascii="Calibri" w:hAnsi="Calibri" w:cs="Arial"/>
                <w:color w:val="002060"/>
                <w:sz w:val="20"/>
                <w:szCs w:val="20"/>
                <w:lang w:val="el-GR"/>
              </w:rPr>
            </w:pPr>
            <w:r w:rsidRPr="009F6A3E">
              <w:rPr>
                <w:rFonts w:ascii="Calibri" w:hAnsi="Calibri" w:cs="Arial"/>
                <w:color w:val="002060"/>
                <w:sz w:val="20"/>
                <w:szCs w:val="20"/>
                <w:lang w:val="el-GR"/>
              </w:rPr>
              <w:t>Θεωρία &amp; εκτίμηση προσφοράς</w:t>
            </w:r>
          </w:p>
          <w:p w14:paraId="7F4BCC41" w14:textId="77777777" w:rsidR="009F6A3E" w:rsidRPr="009F6A3E" w:rsidRDefault="009F6A3E" w:rsidP="009F6A3E">
            <w:pPr>
              <w:numPr>
                <w:ilvl w:val="0"/>
                <w:numId w:val="7"/>
              </w:numPr>
              <w:tabs>
                <w:tab w:val="left" w:pos="426"/>
              </w:tabs>
              <w:ind w:left="0" w:right="99" w:firstLine="0"/>
              <w:jc w:val="both"/>
              <w:rPr>
                <w:rFonts w:ascii="Calibri" w:hAnsi="Calibri" w:cs="Arial"/>
                <w:color w:val="002060"/>
                <w:sz w:val="20"/>
                <w:szCs w:val="20"/>
                <w:lang w:val="el-GR"/>
              </w:rPr>
            </w:pPr>
            <w:r w:rsidRPr="009F6A3E">
              <w:rPr>
                <w:rFonts w:ascii="Calibri" w:hAnsi="Calibri" w:cs="Arial"/>
                <w:color w:val="002060"/>
                <w:sz w:val="20"/>
                <w:szCs w:val="20"/>
                <w:lang w:val="el-GR"/>
              </w:rPr>
              <w:t xml:space="preserve">Τέλειος ανταγωνισμός &amp; Μονοπώλιο   </w:t>
            </w:r>
          </w:p>
          <w:p w14:paraId="19E7CC08" w14:textId="77777777" w:rsidR="009F6A3E" w:rsidRPr="009F6A3E" w:rsidRDefault="009F6A3E" w:rsidP="009F6A3E">
            <w:pPr>
              <w:numPr>
                <w:ilvl w:val="0"/>
                <w:numId w:val="7"/>
              </w:numPr>
              <w:tabs>
                <w:tab w:val="left" w:pos="426"/>
              </w:tabs>
              <w:ind w:left="0" w:right="99" w:firstLine="0"/>
              <w:jc w:val="both"/>
              <w:rPr>
                <w:rFonts w:ascii="Calibri" w:hAnsi="Calibri" w:cs="Arial"/>
                <w:color w:val="002060"/>
                <w:sz w:val="20"/>
                <w:szCs w:val="20"/>
                <w:lang w:val="el-GR"/>
              </w:rPr>
            </w:pPr>
            <w:r w:rsidRPr="009F6A3E">
              <w:rPr>
                <w:rFonts w:ascii="Calibri" w:hAnsi="Calibri" w:cs="Arial"/>
                <w:color w:val="002060"/>
                <w:sz w:val="20"/>
                <w:szCs w:val="20"/>
                <w:lang w:val="el-GR"/>
              </w:rPr>
              <w:t xml:space="preserve">Ολιγοπωλιακά υποδείγματα </w:t>
            </w:r>
          </w:p>
          <w:p w14:paraId="6C8B1077" w14:textId="77777777" w:rsidR="009F6A3E" w:rsidRPr="009F6A3E" w:rsidRDefault="009F6A3E" w:rsidP="009F6A3E">
            <w:pPr>
              <w:numPr>
                <w:ilvl w:val="0"/>
                <w:numId w:val="7"/>
              </w:numPr>
              <w:tabs>
                <w:tab w:val="left" w:pos="426"/>
              </w:tabs>
              <w:ind w:left="0" w:right="99" w:firstLine="0"/>
              <w:jc w:val="both"/>
              <w:rPr>
                <w:rFonts w:ascii="Calibri" w:hAnsi="Calibri" w:cs="Arial"/>
                <w:color w:val="002060"/>
                <w:sz w:val="20"/>
                <w:szCs w:val="20"/>
                <w:lang w:val="el-GR"/>
              </w:rPr>
            </w:pPr>
            <w:r w:rsidRPr="009F6A3E">
              <w:rPr>
                <w:rFonts w:ascii="Calibri" w:hAnsi="Calibri" w:cs="Arial"/>
                <w:color w:val="002060"/>
                <w:sz w:val="20"/>
                <w:szCs w:val="20"/>
                <w:lang w:val="el-GR"/>
              </w:rPr>
              <w:t>Θεωρία παιγνίων και στρατηγική συμπεριφορά με έμφαση στον τομέα του τουρισμού</w:t>
            </w:r>
          </w:p>
          <w:p w14:paraId="2E03A2F6" w14:textId="77777777" w:rsidR="009F6A3E" w:rsidRPr="009F6A3E" w:rsidRDefault="009F6A3E" w:rsidP="009F6A3E">
            <w:pPr>
              <w:numPr>
                <w:ilvl w:val="0"/>
                <w:numId w:val="7"/>
              </w:numPr>
              <w:tabs>
                <w:tab w:val="left" w:pos="426"/>
              </w:tabs>
              <w:ind w:left="0" w:right="99" w:firstLine="0"/>
              <w:jc w:val="both"/>
              <w:rPr>
                <w:rFonts w:ascii="Calibri" w:hAnsi="Calibri" w:cs="Arial"/>
                <w:color w:val="002060"/>
                <w:sz w:val="20"/>
                <w:szCs w:val="20"/>
                <w:lang w:val="el-GR"/>
              </w:rPr>
            </w:pPr>
            <w:r w:rsidRPr="009F6A3E">
              <w:rPr>
                <w:rFonts w:ascii="Calibri" w:hAnsi="Calibri" w:cs="Arial"/>
                <w:color w:val="002060"/>
                <w:sz w:val="20"/>
                <w:szCs w:val="20"/>
                <w:lang w:val="el-GR"/>
              </w:rPr>
              <w:t xml:space="preserve">Μελέτες περιπτώσεων από τον τομέα του τουρισμού </w:t>
            </w:r>
          </w:p>
          <w:p w14:paraId="5C8F896A" w14:textId="77777777" w:rsidR="009F6A3E" w:rsidRPr="009F6A3E" w:rsidRDefault="009F6A3E" w:rsidP="009F6A3E">
            <w:pPr>
              <w:numPr>
                <w:ilvl w:val="0"/>
                <w:numId w:val="7"/>
              </w:numPr>
              <w:tabs>
                <w:tab w:val="left" w:pos="426"/>
              </w:tabs>
              <w:ind w:left="0" w:right="99" w:firstLine="0"/>
              <w:jc w:val="both"/>
              <w:rPr>
                <w:rFonts w:ascii="Calibri" w:hAnsi="Calibri" w:cs="Arial"/>
                <w:color w:val="002060"/>
                <w:sz w:val="20"/>
                <w:szCs w:val="20"/>
                <w:lang w:val="el-GR"/>
              </w:rPr>
            </w:pPr>
            <w:r w:rsidRPr="009F6A3E">
              <w:rPr>
                <w:rFonts w:ascii="Calibri" w:hAnsi="Calibri" w:cs="Arial"/>
                <w:color w:val="002060"/>
                <w:sz w:val="20"/>
                <w:szCs w:val="20"/>
                <w:lang w:val="el-GR"/>
              </w:rPr>
              <w:t xml:space="preserve">Θεωρία διεθνούς εμπορίου (Απόλυτο και Συγκριτικό πλεονέκτημα) </w:t>
            </w:r>
          </w:p>
          <w:p w14:paraId="09977D61" w14:textId="77777777" w:rsidR="009F6A3E" w:rsidRPr="009F6A3E" w:rsidRDefault="009F6A3E" w:rsidP="009F6A3E">
            <w:pPr>
              <w:numPr>
                <w:ilvl w:val="0"/>
                <w:numId w:val="7"/>
              </w:numPr>
              <w:tabs>
                <w:tab w:val="left" w:pos="426"/>
              </w:tabs>
              <w:ind w:left="0" w:right="99" w:firstLine="0"/>
              <w:jc w:val="both"/>
              <w:rPr>
                <w:rFonts w:ascii="Calibri" w:hAnsi="Calibri" w:cs="Arial"/>
                <w:color w:val="002060"/>
                <w:sz w:val="20"/>
                <w:szCs w:val="20"/>
                <w:lang w:val="el-GR"/>
              </w:rPr>
            </w:pPr>
            <w:r w:rsidRPr="009F6A3E">
              <w:rPr>
                <w:rFonts w:ascii="Calibri" w:hAnsi="Calibri" w:cs="Arial"/>
                <w:color w:val="002060"/>
                <w:sz w:val="20"/>
                <w:szCs w:val="20"/>
                <w:lang w:val="el-GR"/>
              </w:rPr>
              <w:t xml:space="preserve">Πολιτική και οφέλη διεθνούς εμπορίου   </w:t>
            </w:r>
          </w:p>
          <w:p w14:paraId="13B1ABDC" w14:textId="77777777" w:rsidR="009F6A3E" w:rsidRPr="009F6A3E" w:rsidRDefault="009F6A3E" w:rsidP="009F6A3E">
            <w:pPr>
              <w:numPr>
                <w:ilvl w:val="0"/>
                <w:numId w:val="7"/>
              </w:numPr>
              <w:tabs>
                <w:tab w:val="left" w:pos="426"/>
              </w:tabs>
              <w:ind w:left="0" w:right="99" w:firstLine="0"/>
              <w:jc w:val="both"/>
              <w:rPr>
                <w:rFonts w:ascii="Calibri" w:hAnsi="Calibri" w:cs="Arial"/>
                <w:color w:val="002060"/>
                <w:sz w:val="20"/>
                <w:szCs w:val="20"/>
                <w:lang w:val="el-GR"/>
              </w:rPr>
            </w:pPr>
            <w:r w:rsidRPr="009F6A3E">
              <w:rPr>
                <w:rFonts w:ascii="Calibri" w:hAnsi="Calibri" w:cs="Arial"/>
                <w:color w:val="002060"/>
                <w:sz w:val="20"/>
                <w:szCs w:val="20"/>
                <w:lang w:val="el-GR"/>
              </w:rPr>
              <w:t xml:space="preserve">Εμπόδια διεθνούς εμπορίου (δασμοί, ποσοστώσεις, εξαγωγικές επιδοτήσεις) </w:t>
            </w:r>
          </w:p>
          <w:p w14:paraId="221AE48D" w14:textId="77777777" w:rsidR="009F6A3E" w:rsidRPr="009F6A3E" w:rsidRDefault="009F6A3E" w:rsidP="009F6A3E">
            <w:pPr>
              <w:numPr>
                <w:ilvl w:val="0"/>
                <w:numId w:val="7"/>
              </w:numPr>
              <w:tabs>
                <w:tab w:val="left" w:pos="426"/>
              </w:tabs>
              <w:ind w:left="0" w:right="99" w:firstLine="0"/>
              <w:jc w:val="both"/>
              <w:rPr>
                <w:rFonts w:ascii="Calibri" w:hAnsi="Calibri" w:cs="Arial"/>
                <w:color w:val="002060"/>
                <w:sz w:val="20"/>
                <w:szCs w:val="20"/>
                <w:lang w:val="el-GR"/>
              </w:rPr>
            </w:pPr>
            <w:r w:rsidRPr="009F6A3E">
              <w:rPr>
                <w:rFonts w:ascii="Calibri" w:hAnsi="Calibri" w:cs="Arial"/>
                <w:color w:val="002060"/>
                <w:sz w:val="20"/>
                <w:szCs w:val="20"/>
                <w:lang w:val="el-GR"/>
              </w:rPr>
              <w:t xml:space="preserve">Κινητικότητα κεφαλαίου </w:t>
            </w:r>
          </w:p>
          <w:p w14:paraId="7CBEAF97" w14:textId="77777777" w:rsidR="009F6A3E" w:rsidRPr="009F6A3E" w:rsidRDefault="009F6A3E" w:rsidP="009F6A3E">
            <w:pPr>
              <w:numPr>
                <w:ilvl w:val="0"/>
                <w:numId w:val="7"/>
              </w:numPr>
              <w:tabs>
                <w:tab w:val="left" w:pos="426"/>
              </w:tabs>
              <w:ind w:left="0" w:right="99" w:firstLine="0"/>
              <w:jc w:val="both"/>
              <w:rPr>
                <w:rFonts w:ascii="Calibri" w:hAnsi="Calibri" w:cs="Arial"/>
                <w:color w:val="002060"/>
                <w:sz w:val="20"/>
                <w:szCs w:val="20"/>
                <w:lang w:val="el-GR"/>
              </w:rPr>
            </w:pPr>
            <w:r w:rsidRPr="009F6A3E">
              <w:rPr>
                <w:rFonts w:ascii="Calibri" w:hAnsi="Calibri" w:cs="Arial"/>
                <w:color w:val="002060"/>
                <w:sz w:val="20"/>
                <w:szCs w:val="20"/>
                <w:lang w:val="el-GR"/>
              </w:rPr>
              <w:t xml:space="preserve">Άμεσες Ξένες Επενδύσεις (ΑΞΕ) και εναλλακτικές στρατηγικές (exporting, licensing, franchising) </w:t>
            </w:r>
          </w:p>
          <w:p w14:paraId="3A6320CD" w14:textId="77777777" w:rsidR="009F6A3E" w:rsidRPr="009F6A3E" w:rsidRDefault="009F6A3E" w:rsidP="009F6A3E">
            <w:pPr>
              <w:numPr>
                <w:ilvl w:val="0"/>
                <w:numId w:val="7"/>
              </w:numPr>
              <w:tabs>
                <w:tab w:val="left" w:pos="426"/>
              </w:tabs>
              <w:ind w:left="0" w:right="99" w:firstLine="0"/>
              <w:jc w:val="both"/>
              <w:rPr>
                <w:rFonts w:ascii="Calibri" w:hAnsi="Calibri" w:cs="Arial"/>
                <w:color w:val="002060"/>
                <w:sz w:val="20"/>
                <w:szCs w:val="20"/>
                <w:lang w:val="el-GR"/>
              </w:rPr>
            </w:pPr>
            <w:r w:rsidRPr="009F6A3E">
              <w:rPr>
                <w:rFonts w:ascii="Calibri" w:hAnsi="Calibri" w:cs="Arial"/>
                <w:color w:val="002060"/>
                <w:sz w:val="20"/>
                <w:szCs w:val="20"/>
                <w:lang w:val="el-GR"/>
              </w:rPr>
              <w:t xml:space="preserve">Συναλλαγματικές Ισοτιμίες (σταθερές-κυμαινόμενες) </w:t>
            </w:r>
          </w:p>
          <w:p w14:paraId="07EE3683" w14:textId="77777777" w:rsidR="009F6A3E" w:rsidRPr="009F6A3E" w:rsidRDefault="009F6A3E" w:rsidP="009F6A3E">
            <w:pPr>
              <w:numPr>
                <w:ilvl w:val="0"/>
                <w:numId w:val="7"/>
              </w:numPr>
              <w:tabs>
                <w:tab w:val="left" w:pos="426"/>
              </w:tabs>
              <w:ind w:left="0" w:right="99" w:firstLine="0"/>
              <w:jc w:val="both"/>
              <w:rPr>
                <w:rFonts w:ascii="Calibri" w:hAnsi="Calibri" w:cs="Arial"/>
                <w:color w:val="002060"/>
                <w:sz w:val="20"/>
                <w:szCs w:val="20"/>
                <w:lang w:val="el-GR"/>
              </w:rPr>
            </w:pPr>
            <w:r w:rsidRPr="009F6A3E">
              <w:rPr>
                <w:rFonts w:ascii="Calibri" w:hAnsi="Calibri" w:cs="Arial"/>
                <w:color w:val="002060"/>
                <w:sz w:val="20"/>
                <w:szCs w:val="20"/>
                <w:lang w:val="el-GR"/>
              </w:rPr>
              <w:t>Μακροοικονομική της Ανοιχτής Οικονομίας     </w:t>
            </w:r>
          </w:p>
          <w:p w14:paraId="7DE1016A" w14:textId="056DCAB6" w:rsidR="000F4FD4" w:rsidRPr="00705AAD" w:rsidRDefault="009F6A3E" w:rsidP="009F6A3E">
            <w:pPr>
              <w:numPr>
                <w:ilvl w:val="0"/>
                <w:numId w:val="7"/>
              </w:numPr>
              <w:tabs>
                <w:tab w:val="left" w:pos="426"/>
              </w:tabs>
              <w:ind w:left="0" w:right="99" w:firstLine="0"/>
              <w:jc w:val="both"/>
              <w:rPr>
                <w:rFonts w:ascii="Calibri" w:hAnsi="Calibri" w:cs="Arial"/>
                <w:color w:val="002060"/>
                <w:sz w:val="20"/>
                <w:szCs w:val="20"/>
                <w:lang w:val="el-GR"/>
              </w:rPr>
            </w:pPr>
            <w:r w:rsidRPr="009F6A3E">
              <w:rPr>
                <w:rFonts w:ascii="Calibri" w:hAnsi="Calibri" w:cs="Arial"/>
                <w:color w:val="002060"/>
                <w:sz w:val="20"/>
                <w:szCs w:val="20"/>
                <w:lang w:val="el-GR"/>
              </w:rPr>
              <w:t>Διεθνής Μακροοικονομική πολιτική.</w:t>
            </w:r>
            <w:r w:rsidRPr="009F6A3E">
              <w:rPr>
                <w:bCs/>
                <w:iCs/>
                <w:lang w:val="el-GR"/>
              </w:rPr>
              <w:t> </w:t>
            </w:r>
          </w:p>
        </w:tc>
      </w:tr>
    </w:tbl>
    <w:p w14:paraId="0FA4C7C4" w14:textId="77777777" w:rsidR="0098688E" w:rsidRDefault="0098688E" w:rsidP="004E4A8C">
      <w:pPr>
        <w:rPr>
          <w:rFonts w:ascii="Calibri" w:hAnsi="Calibri" w:cs="Arial"/>
          <w:b/>
          <w:color w:val="000000"/>
          <w:sz w:val="22"/>
          <w:szCs w:val="22"/>
          <w:lang w:val="el-GR"/>
        </w:rPr>
      </w:pPr>
    </w:p>
    <w:p w14:paraId="1FA6168D" w14:textId="77777777" w:rsidR="0098688E" w:rsidRDefault="0098688E" w:rsidP="004E4A8C">
      <w:pPr>
        <w:rPr>
          <w:rFonts w:ascii="Calibri" w:hAnsi="Calibri" w:cs="Arial"/>
          <w:b/>
          <w:color w:val="000000"/>
          <w:sz w:val="22"/>
          <w:szCs w:val="22"/>
          <w:lang w:val="el-GR"/>
        </w:rPr>
      </w:pPr>
    </w:p>
    <w:p w14:paraId="19438F99" w14:textId="3F9058A9" w:rsidR="000F4FD4" w:rsidRPr="00705AAD" w:rsidRDefault="000F4FD4" w:rsidP="004E4A8C">
      <w:pPr>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2211C4" w14:paraId="4D8CFB88" w14:textId="77777777" w:rsidTr="007673F3">
        <w:tc>
          <w:tcPr>
            <w:tcW w:w="3306" w:type="dxa"/>
            <w:shd w:val="clear" w:color="auto" w:fill="DDD9C3" w:themeFill="background2" w:themeFillShade="E6"/>
          </w:tcPr>
          <w:p w14:paraId="4FE8A1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2A95BD54" w14:textId="290EB5C2" w:rsidR="000F4FD4" w:rsidRPr="00E01831" w:rsidRDefault="00E01831" w:rsidP="007673F3">
            <w:pPr>
              <w:spacing w:after="200" w:line="276" w:lineRule="auto"/>
              <w:rPr>
                <w:rFonts w:ascii="Calibri" w:eastAsia="Calibri" w:hAnsi="Calibri"/>
                <w:iCs/>
                <w:color w:val="002060"/>
                <w:lang w:val="el-GR"/>
              </w:rPr>
            </w:pPr>
            <w:r>
              <w:rPr>
                <w:rFonts w:ascii="Calibri" w:eastAsia="Calibri" w:hAnsi="Calibri"/>
                <w:iCs/>
                <w:color w:val="002060"/>
                <w:lang w:val="el-GR"/>
              </w:rPr>
              <w:t>Πρόσωπο με πρόσωπο</w:t>
            </w:r>
          </w:p>
        </w:tc>
      </w:tr>
      <w:tr w:rsidR="000F4FD4" w:rsidRPr="00A5456A" w14:paraId="1F1A21AE" w14:textId="77777777" w:rsidTr="007673F3">
        <w:tc>
          <w:tcPr>
            <w:tcW w:w="3306" w:type="dxa"/>
            <w:shd w:val="clear" w:color="auto" w:fill="DDD9C3" w:themeFill="background2" w:themeFillShade="E6"/>
          </w:tcPr>
          <w:p w14:paraId="349A7D34"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25C203D7" w14:textId="746E6FB7" w:rsidR="000F4FD4" w:rsidRPr="00F72B38" w:rsidRDefault="00561D2E" w:rsidP="007673F3">
            <w:pPr>
              <w:rPr>
                <w:rFonts w:ascii="Calibri" w:hAnsi="Calibri" w:cs="Arial"/>
                <w:b/>
                <w:color w:val="002060"/>
                <w:sz w:val="20"/>
                <w:szCs w:val="20"/>
                <w:lang w:val="el-GR"/>
              </w:rPr>
            </w:pPr>
            <w:r>
              <w:rPr>
                <w:rFonts w:ascii="Calibri" w:hAnsi="Calibri" w:cs="Arial"/>
                <w:b/>
                <w:color w:val="002060"/>
                <w:sz w:val="20"/>
                <w:szCs w:val="20"/>
                <w:lang w:val="el-GR"/>
              </w:rPr>
              <w:t>Χρήση ΤΠΕ</w:t>
            </w:r>
          </w:p>
        </w:tc>
      </w:tr>
      <w:tr w:rsidR="000F4FD4" w:rsidRPr="00705AAD" w14:paraId="7DAF273D" w14:textId="77777777" w:rsidTr="007673F3">
        <w:tc>
          <w:tcPr>
            <w:tcW w:w="3306" w:type="dxa"/>
            <w:shd w:val="clear" w:color="auto" w:fill="DDD9C3" w:themeFill="background2" w:themeFillShade="E6"/>
          </w:tcPr>
          <w:p w14:paraId="488ACA2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F793D7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3938B4A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w:t>
            </w:r>
            <w:r w:rsidRPr="00705AAD">
              <w:rPr>
                <w:rFonts w:ascii="Calibri" w:hAnsi="Calibri" w:cs="Arial"/>
                <w:i/>
                <w:sz w:val="16"/>
                <w:szCs w:val="16"/>
                <w:lang w:val="el-GR"/>
              </w:rPr>
              <w:lastRenderedPageBreak/>
              <w:t xml:space="preserve">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4F777F7A" w14:textId="77777777" w:rsidR="000F4FD4" w:rsidRPr="00705AAD" w:rsidRDefault="000F4FD4" w:rsidP="007673F3">
            <w:pPr>
              <w:jc w:val="both"/>
              <w:rPr>
                <w:rFonts w:ascii="Calibri" w:hAnsi="Calibri" w:cs="Arial"/>
                <w:i/>
                <w:sz w:val="16"/>
                <w:szCs w:val="16"/>
                <w:lang w:val="el-GR"/>
              </w:rPr>
            </w:pPr>
          </w:p>
          <w:p w14:paraId="36623B1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5EF9A24E" w14:textId="77777777" w:rsidTr="007673F3">
              <w:tc>
                <w:tcPr>
                  <w:tcW w:w="2467" w:type="dxa"/>
                  <w:shd w:val="clear" w:color="auto" w:fill="DDD9C3" w:themeFill="background2" w:themeFillShade="E6"/>
                  <w:vAlign w:val="center"/>
                </w:tcPr>
                <w:p w14:paraId="7182D8E5"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lastRenderedPageBreak/>
                    <w:t>Δρ</w:t>
                  </w:r>
                  <w:proofErr w:type="spellEnd"/>
                  <w:r w:rsidRPr="00705AAD">
                    <w:rPr>
                      <w:rFonts w:ascii="Calibri" w:hAnsi="Calibri" w:cs="Arial"/>
                      <w:b/>
                      <w:i/>
                      <w:sz w:val="20"/>
                      <w:szCs w:val="20"/>
                    </w:rPr>
                    <w:t>αστηριότητα</w:t>
                  </w:r>
                </w:p>
              </w:tc>
              <w:tc>
                <w:tcPr>
                  <w:tcW w:w="2468" w:type="dxa"/>
                  <w:shd w:val="clear" w:color="auto" w:fill="DDD9C3" w:themeFill="background2" w:themeFillShade="E6"/>
                  <w:vAlign w:val="center"/>
                </w:tcPr>
                <w:p w14:paraId="43C7B1B7"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126CCA" w:rsidRPr="00126CCA" w14:paraId="0459D4C2" w14:textId="77777777" w:rsidTr="007673F3">
              <w:tc>
                <w:tcPr>
                  <w:tcW w:w="2467" w:type="dxa"/>
                </w:tcPr>
                <w:p w14:paraId="29D46899" w14:textId="3A7E100F" w:rsidR="00126CCA" w:rsidRPr="00705AAD" w:rsidRDefault="00126CCA" w:rsidP="00126CCA">
                  <w:pPr>
                    <w:rPr>
                      <w:rFonts w:ascii="Calibri" w:hAnsi="Calibri"/>
                      <w:iCs/>
                      <w:color w:val="002060"/>
                      <w:sz w:val="22"/>
                      <w:szCs w:val="22"/>
                      <w:lang w:val="el-GR"/>
                    </w:rPr>
                  </w:pPr>
                  <w:r w:rsidRPr="00126CCA">
                    <w:rPr>
                      <w:rFonts w:ascii="Calibri" w:hAnsi="Calibri"/>
                      <w:iCs/>
                      <w:color w:val="002060"/>
                      <w:sz w:val="22"/>
                      <w:szCs w:val="22"/>
                      <w:lang w:val="el-GR"/>
                    </w:rPr>
                    <w:t>Διαλέξεις</w:t>
                  </w:r>
                </w:p>
              </w:tc>
              <w:tc>
                <w:tcPr>
                  <w:tcW w:w="2468" w:type="dxa"/>
                </w:tcPr>
                <w:p w14:paraId="54BD7C63" w14:textId="54C43A75" w:rsidR="00126CCA" w:rsidRPr="00651F21" w:rsidRDefault="00651F21" w:rsidP="00126CCA">
                  <w:pPr>
                    <w:jc w:val="center"/>
                    <w:rPr>
                      <w:rFonts w:ascii="Calibri" w:hAnsi="Calibri"/>
                      <w:iCs/>
                      <w:color w:val="002060"/>
                      <w:sz w:val="22"/>
                      <w:szCs w:val="22"/>
                      <w:lang w:val="en-GB"/>
                    </w:rPr>
                  </w:pPr>
                  <w:r>
                    <w:rPr>
                      <w:rFonts w:ascii="Calibri" w:hAnsi="Calibri"/>
                      <w:iCs/>
                      <w:color w:val="002060"/>
                      <w:sz w:val="22"/>
                      <w:szCs w:val="22"/>
                      <w:lang w:val="en-GB"/>
                    </w:rPr>
                    <w:t>30</w:t>
                  </w:r>
                </w:p>
              </w:tc>
            </w:tr>
            <w:tr w:rsidR="00126CCA" w:rsidRPr="00126CCA" w14:paraId="43B52A25" w14:textId="77777777" w:rsidTr="007673F3">
              <w:tc>
                <w:tcPr>
                  <w:tcW w:w="2467" w:type="dxa"/>
                  <w:shd w:val="clear" w:color="auto" w:fill="auto"/>
                </w:tcPr>
                <w:p w14:paraId="0543D472" w14:textId="234A0FE7" w:rsidR="00126CCA" w:rsidRPr="00651F21" w:rsidRDefault="00126CCA" w:rsidP="00126CCA">
                  <w:pPr>
                    <w:rPr>
                      <w:rFonts w:ascii="Calibri" w:hAnsi="Calibri"/>
                      <w:iCs/>
                      <w:color w:val="002060"/>
                      <w:sz w:val="22"/>
                      <w:szCs w:val="22"/>
                      <w:lang w:val="el-GR"/>
                    </w:rPr>
                  </w:pPr>
                  <w:r w:rsidRPr="00126CCA">
                    <w:rPr>
                      <w:rFonts w:ascii="Calibri" w:hAnsi="Calibri"/>
                      <w:iCs/>
                      <w:color w:val="002060"/>
                      <w:sz w:val="22"/>
                      <w:szCs w:val="22"/>
                      <w:lang w:val="el-GR"/>
                    </w:rPr>
                    <w:lastRenderedPageBreak/>
                    <w:t>Μελέτη</w:t>
                  </w:r>
                  <w:r w:rsidR="00651F21">
                    <w:rPr>
                      <w:rFonts w:ascii="Calibri" w:hAnsi="Calibri"/>
                      <w:iCs/>
                      <w:color w:val="002060"/>
                      <w:sz w:val="22"/>
                      <w:szCs w:val="22"/>
                      <w:lang w:val="en-GB"/>
                    </w:rPr>
                    <w:t xml:space="preserve"> &amp; </w:t>
                  </w:r>
                  <w:r w:rsidR="00651F21">
                    <w:rPr>
                      <w:rFonts w:ascii="Calibri" w:hAnsi="Calibri"/>
                      <w:iCs/>
                      <w:color w:val="002060"/>
                      <w:sz w:val="22"/>
                      <w:szCs w:val="22"/>
                      <w:lang w:val="el-GR"/>
                    </w:rPr>
                    <w:t xml:space="preserve">ανάλυση βιβλιογραφίας </w:t>
                  </w:r>
                </w:p>
              </w:tc>
              <w:tc>
                <w:tcPr>
                  <w:tcW w:w="2468" w:type="dxa"/>
                </w:tcPr>
                <w:p w14:paraId="1639D536" w14:textId="539268BD" w:rsidR="00126CCA" w:rsidRPr="0041586E" w:rsidRDefault="0041586E" w:rsidP="0041586E">
                  <w:pPr>
                    <w:jc w:val="center"/>
                    <w:rPr>
                      <w:rFonts w:ascii="Calibri" w:hAnsi="Calibri"/>
                      <w:iCs/>
                      <w:color w:val="002060"/>
                      <w:sz w:val="22"/>
                      <w:szCs w:val="22"/>
                      <w:lang w:val="el-GR"/>
                    </w:rPr>
                  </w:pPr>
                  <w:r>
                    <w:rPr>
                      <w:rFonts w:ascii="Calibri" w:hAnsi="Calibri"/>
                      <w:iCs/>
                      <w:color w:val="002060"/>
                      <w:sz w:val="22"/>
                      <w:szCs w:val="22"/>
                      <w:lang w:val="el-GR"/>
                    </w:rPr>
                    <w:t>62</w:t>
                  </w:r>
                </w:p>
              </w:tc>
            </w:tr>
            <w:tr w:rsidR="00126CCA" w:rsidRPr="00126CCA" w14:paraId="5531B2CC" w14:textId="77777777" w:rsidTr="005338B2">
              <w:tc>
                <w:tcPr>
                  <w:tcW w:w="2467" w:type="dxa"/>
                  <w:shd w:val="clear" w:color="auto" w:fill="auto"/>
                </w:tcPr>
                <w:p w14:paraId="181EA9C1" w14:textId="30FB2611" w:rsidR="00126CCA" w:rsidRPr="00705AAD" w:rsidRDefault="0041586E" w:rsidP="00126CCA">
                  <w:pPr>
                    <w:rPr>
                      <w:rFonts w:ascii="Calibri" w:hAnsi="Calibri"/>
                      <w:iCs/>
                      <w:color w:val="002060"/>
                      <w:sz w:val="22"/>
                      <w:szCs w:val="22"/>
                      <w:lang w:val="el-GR"/>
                    </w:rPr>
                  </w:pPr>
                  <w:r>
                    <w:rPr>
                      <w:rFonts w:ascii="Calibri" w:hAnsi="Calibri"/>
                      <w:iCs/>
                      <w:color w:val="002060"/>
                      <w:sz w:val="22"/>
                      <w:szCs w:val="22"/>
                      <w:lang w:val="el-GR"/>
                    </w:rPr>
                    <w:t xml:space="preserve">Συγγραφή εργασίας </w:t>
                  </w:r>
                </w:p>
              </w:tc>
              <w:tc>
                <w:tcPr>
                  <w:tcW w:w="2468" w:type="dxa"/>
                  <w:vAlign w:val="center"/>
                </w:tcPr>
                <w:p w14:paraId="6B63228F" w14:textId="79D3311A" w:rsidR="00126CCA" w:rsidRPr="00126CCA" w:rsidRDefault="0041586E" w:rsidP="0041586E">
                  <w:pPr>
                    <w:jc w:val="center"/>
                    <w:rPr>
                      <w:rFonts w:ascii="Calibri" w:hAnsi="Calibri"/>
                      <w:iCs/>
                      <w:color w:val="002060"/>
                      <w:sz w:val="22"/>
                      <w:szCs w:val="22"/>
                      <w:lang w:val="el-GR"/>
                    </w:rPr>
                  </w:pPr>
                  <w:r>
                    <w:rPr>
                      <w:rFonts w:ascii="Calibri" w:hAnsi="Calibri"/>
                      <w:iCs/>
                      <w:color w:val="002060"/>
                      <w:sz w:val="22"/>
                      <w:szCs w:val="22"/>
                      <w:lang w:val="el-GR"/>
                    </w:rPr>
                    <w:t>30</w:t>
                  </w:r>
                </w:p>
              </w:tc>
            </w:tr>
            <w:tr w:rsidR="0041586E" w:rsidRPr="00126CCA" w14:paraId="39A5329C" w14:textId="77777777" w:rsidTr="005338B2">
              <w:tc>
                <w:tcPr>
                  <w:tcW w:w="2467" w:type="dxa"/>
                  <w:shd w:val="clear" w:color="auto" w:fill="auto"/>
                </w:tcPr>
                <w:p w14:paraId="738F077E" w14:textId="34656F4A" w:rsidR="0041586E" w:rsidRPr="00126CCA" w:rsidRDefault="0041586E" w:rsidP="0041586E">
                  <w:pPr>
                    <w:rPr>
                      <w:rFonts w:ascii="Calibri" w:hAnsi="Calibri"/>
                      <w:iCs/>
                      <w:color w:val="002060"/>
                      <w:sz w:val="22"/>
                      <w:szCs w:val="22"/>
                      <w:lang w:val="el-GR"/>
                    </w:rPr>
                  </w:pPr>
                  <w:r w:rsidRPr="00126CCA">
                    <w:rPr>
                      <w:rFonts w:ascii="Calibri" w:hAnsi="Calibri"/>
                      <w:iCs/>
                      <w:color w:val="002060"/>
                      <w:sz w:val="22"/>
                      <w:szCs w:val="22"/>
                      <w:lang w:val="el-GR"/>
                    </w:rPr>
                    <w:t>Εξετάσεις</w:t>
                  </w:r>
                </w:p>
              </w:tc>
              <w:tc>
                <w:tcPr>
                  <w:tcW w:w="2468" w:type="dxa"/>
                  <w:vAlign w:val="center"/>
                </w:tcPr>
                <w:p w14:paraId="511F524D" w14:textId="326B27C6" w:rsidR="0041586E" w:rsidRDefault="0041586E" w:rsidP="0041586E">
                  <w:pPr>
                    <w:jc w:val="center"/>
                    <w:rPr>
                      <w:rFonts w:ascii="Calibri" w:hAnsi="Calibri"/>
                      <w:iCs/>
                      <w:color w:val="002060"/>
                      <w:sz w:val="22"/>
                      <w:szCs w:val="22"/>
                      <w:lang w:val="el-GR"/>
                    </w:rPr>
                  </w:pPr>
                  <w:r>
                    <w:rPr>
                      <w:rFonts w:ascii="Calibri" w:hAnsi="Calibri"/>
                      <w:iCs/>
                      <w:color w:val="002060"/>
                      <w:sz w:val="22"/>
                      <w:szCs w:val="22"/>
                      <w:lang w:val="el-GR"/>
                    </w:rPr>
                    <w:t>3</w:t>
                  </w:r>
                </w:p>
              </w:tc>
            </w:tr>
            <w:tr w:rsidR="0041586E" w:rsidRPr="00126CCA" w14:paraId="720D2B0D" w14:textId="77777777" w:rsidTr="007673F3">
              <w:tc>
                <w:tcPr>
                  <w:tcW w:w="2467" w:type="dxa"/>
                </w:tcPr>
                <w:p w14:paraId="2F08DD38" w14:textId="77777777" w:rsidR="0041586E" w:rsidRPr="00705AAD" w:rsidRDefault="0041586E" w:rsidP="0041586E">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126CCA">
                    <w:rPr>
                      <w:rFonts w:ascii="Calibri" w:hAnsi="Calibri"/>
                      <w:iCs/>
                      <w:color w:val="002060"/>
                      <w:sz w:val="22"/>
                      <w:szCs w:val="22"/>
                      <w:lang w:val="el-GR"/>
                    </w:rPr>
                    <w:t xml:space="preserve"> </w:t>
                  </w:r>
                  <w:r w:rsidRPr="00705AAD">
                    <w:rPr>
                      <w:rFonts w:ascii="Calibri" w:hAnsi="Calibri"/>
                      <w:iCs/>
                      <w:color w:val="002060"/>
                      <w:sz w:val="22"/>
                      <w:szCs w:val="22"/>
                      <w:lang w:val="el-GR"/>
                    </w:rPr>
                    <w:t>Μαθήματος</w:t>
                  </w:r>
                  <w:r w:rsidRPr="00126CCA">
                    <w:rPr>
                      <w:rFonts w:ascii="Calibri" w:hAnsi="Calibri"/>
                      <w:iCs/>
                      <w:color w:val="002060"/>
                      <w:sz w:val="22"/>
                      <w:szCs w:val="22"/>
                      <w:lang w:val="el-GR"/>
                    </w:rPr>
                    <w:t xml:space="preserve"> </w:t>
                  </w:r>
                </w:p>
              </w:tc>
              <w:tc>
                <w:tcPr>
                  <w:tcW w:w="2468" w:type="dxa"/>
                  <w:vAlign w:val="center"/>
                </w:tcPr>
                <w:p w14:paraId="021B72BB" w14:textId="3AB062E1" w:rsidR="0041586E" w:rsidRPr="00126CCA" w:rsidRDefault="0041586E" w:rsidP="0041586E">
                  <w:pPr>
                    <w:jc w:val="center"/>
                    <w:rPr>
                      <w:rFonts w:ascii="Calibri" w:hAnsi="Calibri"/>
                      <w:iCs/>
                      <w:color w:val="002060"/>
                      <w:sz w:val="22"/>
                      <w:szCs w:val="22"/>
                      <w:lang w:val="el-GR"/>
                    </w:rPr>
                  </w:pPr>
                  <w:r>
                    <w:rPr>
                      <w:rFonts w:ascii="Calibri" w:hAnsi="Calibri"/>
                      <w:iCs/>
                      <w:color w:val="002060"/>
                      <w:sz w:val="22"/>
                      <w:szCs w:val="22"/>
                      <w:lang w:val="el-GR"/>
                    </w:rPr>
                    <w:t>125</w:t>
                  </w:r>
                </w:p>
              </w:tc>
            </w:tr>
          </w:tbl>
          <w:p w14:paraId="7E3977A0" w14:textId="77777777" w:rsidR="000F4FD4" w:rsidRPr="00705AAD" w:rsidRDefault="000F4FD4" w:rsidP="007673F3">
            <w:pPr>
              <w:rPr>
                <w:rFonts w:ascii="Tahoma" w:hAnsi="Tahoma" w:cs="Tahoma"/>
              </w:rPr>
            </w:pPr>
          </w:p>
        </w:tc>
      </w:tr>
      <w:tr w:rsidR="000F4FD4" w:rsidRPr="00875765" w14:paraId="24B7618D" w14:textId="77777777" w:rsidTr="007673F3">
        <w:tc>
          <w:tcPr>
            <w:tcW w:w="3306" w:type="dxa"/>
          </w:tcPr>
          <w:p w14:paraId="4381419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lastRenderedPageBreak/>
              <w:t xml:space="preserve">ΑΞΙΟΛΟΓΗΣΗ ΦΟΙΤΗΤΩΝ </w:t>
            </w:r>
          </w:p>
          <w:p w14:paraId="50BD8C5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12BD49E3" w14:textId="77777777" w:rsidR="000F4FD4" w:rsidRPr="00705AAD" w:rsidRDefault="000F4FD4" w:rsidP="007673F3">
            <w:pPr>
              <w:jc w:val="both"/>
              <w:rPr>
                <w:rFonts w:ascii="Calibri" w:hAnsi="Calibri" w:cs="Arial"/>
                <w:i/>
                <w:sz w:val="16"/>
                <w:szCs w:val="16"/>
                <w:lang w:val="el-GR"/>
              </w:rPr>
            </w:pPr>
          </w:p>
          <w:p w14:paraId="02C8350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5A608EE" w14:textId="77777777" w:rsidR="000F4FD4" w:rsidRPr="00705AAD" w:rsidRDefault="000F4FD4" w:rsidP="007673F3">
            <w:pPr>
              <w:jc w:val="both"/>
              <w:rPr>
                <w:rFonts w:ascii="Calibri" w:hAnsi="Calibri" w:cs="Arial"/>
                <w:i/>
                <w:sz w:val="16"/>
                <w:szCs w:val="16"/>
                <w:lang w:val="el-GR"/>
              </w:rPr>
            </w:pPr>
          </w:p>
          <w:p w14:paraId="5DB17AB0"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69CC51A2" w14:textId="300A8A16" w:rsidR="000F4FD4" w:rsidRPr="00A149C6" w:rsidRDefault="00A149C6" w:rsidP="00A149C6">
            <w:pPr>
              <w:shd w:val="clear" w:color="auto" w:fill="FFFFFF"/>
              <w:tabs>
                <w:tab w:val="left" w:pos="301"/>
              </w:tabs>
              <w:spacing w:before="100" w:beforeAutospacing="1" w:after="100" w:afterAutospacing="1"/>
              <w:jc w:val="both"/>
              <w:rPr>
                <w:rFonts w:ascii="Calibri" w:hAnsi="Calibri" w:cs="Arial"/>
                <w:color w:val="002060"/>
                <w:sz w:val="20"/>
                <w:szCs w:val="20"/>
                <w:lang w:val="el-GR"/>
              </w:rPr>
            </w:pPr>
            <w:r w:rsidRPr="00A149C6">
              <w:rPr>
                <w:rFonts w:ascii="Calibri" w:hAnsi="Calibri" w:cs="Arial"/>
                <w:color w:val="002060"/>
                <w:sz w:val="20"/>
                <w:szCs w:val="20"/>
                <w:lang w:val="el-GR"/>
              </w:rPr>
              <w:t xml:space="preserve">Η αξιολόγηση του μαθήματος γίνεται με γραπτή </w:t>
            </w:r>
            <w:r>
              <w:rPr>
                <w:rFonts w:ascii="Calibri" w:hAnsi="Calibri" w:cs="Arial"/>
                <w:color w:val="002060"/>
                <w:sz w:val="20"/>
                <w:szCs w:val="20"/>
                <w:lang w:val="el-GR"/>
              </w:rPr>
              <w:t xml:space="preserve">εργασία </w:t>
            </w:r>
            <w:r w:rsidRPr="00A149C6">
              <w:rPr>
                <w:rFonts w:ascii="Calibri" w:hAnsi="Calibri" w:cs="Arial"/>
                <w:color w:val="002060"/>
                <w:sz w:val="20"/>
                <w:szCs w:val="20"/>
                <w:lang w:val="el-GR"/>
              </w:rPr>
              <w:t xml:space="preserve">και γραπτές εξετάσεις (ερωτήσεις πολλαπλής επιλογής, </w:t>
            </w:r>
            <w:r>
              <w:rPr>
                <w:rFonts w:ascii="Calibri" w:hAnsi="Calibri" w:cs="Arial"/>
                <w:color w:val="002060"/>
                <w:sz w:val="20"/>
                <w:szCs w:val="20"/>
                <w:lang w:val="el-GR"/>
              </w:rPr>
              <w:t>θέματα ανάπτυξης</w:t>
            </w:r>
            <w:r w:rsidRPr="00A149C6">
              <w:rPr>
                <w:rFonts w:ascii="Calibri" w:hAnsi="Calibri" w:cs="Arial"/>
                <w:color w:val="002060"/>
                <w:sz w:val="20"/>
                <w:szCs w:val="20"/>
                <w:lang w:val="el-GR"/>
              </w:rPr>
              <w:t>)</w:t>
            </w:r>
            <w:r>
              <w:rPr>
                <w:rFonts w:ascii="Calibri" w:hAnsi="Calibri" w:cs="Arial"/>
                <w:color w:val="002060"/>
                <w:sz w:val="20"/>
                <w:szCs w:val="20"/>
                <w:lang w:val="el-GR"/>
              </w:rPr>
              <w:t xml:space="preserve">. </w:t>
            </w:r>
            <w:r w:rsidRPr="00A149C6">
              <w:rPr>
                <w:rFonts w:ascii="Calibri" w:hAnsi="Calibri" w:cs="Arial"/>
                <w:color w:val="002060"/>
                <w:sz w:val="20"/>
                <w:szCs w:val="20"/>
                <w:lang w:val="el-GR"/>
              </w:rPr>
              <w:t xml:space="preserve"> </w:t>
            </w:r>
          </w:p>
          <w:p w14:paraId="5E64A478" w14:textId="77777777" w:rsidR="000F4FD4" w:rsidRDefault="000F4FD4" w:rsidP="007673F3">
            <w:pPr>
              <w:rPr>
                <w:rFonts w:ascii="Calibri" w:hAnsi="Calibri" w:cs="Arial"/>
                <w:color w:val="002060"/>
                <w:lang w:val="el-GR"/>
              </w:rPr>
            </w:pPr>
          </w:p>
          <w:p w14:paraId="560669A8" w14:textId="77777777" w:rsidR="000F4FD4" w:rsidRDefault="000F4FD4" w:rsidP="007673F3">
            <w:pPr>
              <w:rPr>
                <w:rFonts w:ascii="Calibri" w:hAnsi="Calibri" w:cs="Arial"/>
                <w:color w:val="002060"/>
                <w:lang w:val="el-GR"/>
              </w:rPr>
            </w:pPr>
          </w:p>
          <w:p w14:paraId="4F10389C" w14:textId="77777777" w:rsidR="000F4FD4" w:rsidRDefault="000F4FD4" w:rsidP="007673F3">
            <w:pPr>
              <w:rPr>
                <w:rFonts w:ascii="Calibri" w:hAnsi="Calibri" w:cs="Arial"/>
                <w:color w:val="002060"/>
                <w:lang w:val="el-GR"/>
              </w:rPr>
            </w:pPr>
          </w:p>
          <w:p w14:paraId="3C5885B3" w14:textId="77777777" w:rsidR="000F4FD4" w:rsidRDefault="000F4FD4" w:rsidP="007673F3">
            <w:pPr>
              <w:rPr>
                <w:rFonts w:ascii="Calibri" w:hAnsi="Calibri" w:cs="Arial"/>
                <w:color w:val="002060"/>
                <w:lang w:val="el-GR"/>
              </w:rPr>
            </w:pPr>
          </w:p>
          <w:p w14:paraId="2B0DF361" w14:textId="77777777" w:rsidR="000F4FD4" w:rsidRDefault="000F4FD4" w:rsidP="007673F3">
            <w:pPr>
              <w:rPr>
                <w:rFonts w:ascii="Calibri" w:hAnsi="Calibri" w:cs="Arial"/>
                <w:color w:val="002060"/>
                <w:lang w:val="el-GR"/>
              </w:rPr>
            </w:pPr>
          </w:p>
          <w:p w14:paraId="513E916D" w14:textId="77777777" w:rsidR="000F4FD4" w:rsidRDefault="000F4FD4" w:rsidP="007673F3">
            <w:pPr>
              <w:rPr>
                <w:rFonts w:ascii="Calibri" w:hAnsi="Calibri" w:cs="Arial"/>
                <w:color w:val="002060"/>
                <w:lang w:val="el-GR"/>
              </w:rPr>
            </w:pPr>
          </w:p>
          <w:p w14:paraId="685DDD7C" w14:textId="77777777" w:rsidR="000F4FD4" w:rsidRDefault="000F4FD4" w:rsidP="007673F3">
            <w:pPr>
              <w:rPr>
                <w:rFonts w:ascii="Calibri" w:hAnsi="Calibri" w:cs="Arial"/>
                <w:color w:val="002060"/>
                <w:lang w:val="el-GR"/>
              </w:rPr>
            </w:pPr>
          </w:p>
          <w:p w14:paraId="7406C48C" w14:textId="77777777" w:rsidR="000F4FD4" w:rsidRDefault="000F4FD4" w:rsidP="007673F3">
            <w:pPr>
              <w:rPr>
                <w:rFonts w:ascii="Calibri" w:hAnsi="Calibri" w:cs="Arial"/>
                <w:color w:val="002060"/>
                <w:lang w:val="el-GR"/>
              </w:rPr>
            </w:pPr>
          </w:p>
          <w:p w14:paraId="42AF1B48" w14:textId="77777777" w:rsidR="000F4FD4" w:rsidRDefault="000F4FD4" w:rsidP="007673F3">
            <w:pPr>
              <w:rPr>
                <w:rFonts w:ascii="Calibri" w:hAnsi="Calibri" w:cs="Arial"/>
                <w:color w:val="002060"/>
                <w:lang w:val="el-GR"/>
              </w:rPr>
            </w:pPr>
          </w:p>
          <w:p w14:paraId="52B66CB3" w14:textId="77777777" w:rsidR="000F4FD4" w:rsidRDefault="000F4FD4" w:rsidP="007673F3">
            <w:pPr>
              <w:rPr>
                <w:rFonts w:ascii="Calibri" w:hAnsi="Calibri" w:cs="Arial"/>
                <w:color w:val="002060"/>
                <w:lang w:val="el-GR"/>
              </w:rPr>
            </w:pPr>
          </w:p>
          <w:p w14:paraId="3B74FD2C" w14:textId="77777777" w:rsidR="000F4FD4" w:rsidRDefault="000F4FD4" w:rsidP="007673F3">
            <w:pPr>
              <w:rPr>
                <w:rFonts w:ascii="Calibri" w:hAnsi="Calibri" w:cs="Arial"/>
                <w:color w:val="002060"/>
                <w:lang w:val="el-GR"/>
              </w:rPr>
            </w:pPr>
          </w:p>
          <w:p w14:paraId="12215B47" w14:textId="77777777" w:rsidR="000F4FD4" w:rsidRPr="00705AAD" w:rsidRDefault="000F4FD4" w:rsidP="007673F3">
            <w:pPr>
              <w:rPr>
                <w:rFonts w:ascii="Calibri" w:hAnsi="Calibri" w:cs="Arial"/>
                <w:color w:val="002060"/>
                <w:lang w:val="el-GR"/>
              </w:rPr>
            </w:pPr>
          </w:p>
        </w:tc>
      </w:tr>
    </w:tbl>
    <w:p w14:paraId="2A261EE3" w14:textId="77777777" w:rsidR="000F4FD4" w:rsidRPr="00705AAD" w:rsidRDefault="000F4FD4">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w:t>
      </w:r>
      <w:proofErr w:type="spellStart"/>
      <w:r w:rsidRPr="00705AAD">
        <w:rPr>
          <w:rFonts w:ascii="Calibri" w:hAnsi="Calibri" w:cs="Arial"/>
          <w:b/>
          <w:color w:val="000000"/>
          <w:sz w:val="22"/>
          <w:szCs w:val="22"/>
        </w:rPr>
        <w:t>ΒΙΒΛΙΟΓΡΑΦΙΑ</w:t>
      </w:r>
      <w:proofErr w:type="spellEnd"/>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095B44" w14:paraId="2C2F4DE9" w14:textId="77777777" w:rsidTr="007673F3">
        <w:tc>
          <w:tcPr>
            <w:tcW w:w="8472" w:type="dxa"/>
          </w:tcPr>
          <w:p w14:paraId="392E1A1C" w14:textId="77777777" w:rsidR="00262D64" w:rsidRPr="00262D64" w:rsidRDefault="00262D64" w:rsidP="00262D64">
            <w:pPr>
              <w:pStyle w:val="Heading1"/>
              <w:shd w:val="clear" w:color="auto" w:fill="FFFFFF"/>
              <w:spacing w:after="75"/>
              <w:ind w:right="-42"/>
              <w:jc w:val="both"/>
              <w:rPr>
                <w:rFonts w:ascii="Calibri" w:hAnsi="Calibri"/>
                <w:b w:val="0"/>
                <w:bCs w:val="0"/>
                <w:color w:val="002060"/>
                <w:sz w:val="20"/>
                <w:szCs w:val="20"/>
              </w:rPr>
            </w:pPr>
            <w:r w:rsidRPr="00262D64">
              <w:rPr>
                <w:rFonts w:ascii="Calibri" w:hAnsi="Calibri"/>
                <w:b w:val="0"/>
                <w:bCs w:val="0"/>
                <w:color w:val="002060"/>
                <w:sz w:val="20"/>
                <w:szCs w:val="20"/>
              </w:rPr>
              <w:t xml:space="preserve">1) Salvatore Dominick. (2012). Επιχειρησιακή oικονομική στο διεθνές οικονομικό περιβάλλον, Επιμέλεια Β, Πέκκα-Οικονόμου, Εκδόσεις Gutenberg, 2012.  </w:t>
            </w:r>
          </w:p>
          <w:p w14:paraId="4B7F555E" w14:textId="77777777" w:rsidR="00262D64" w:rsidRPr="00262D64" w:rsidRDefault="00262D64" w:rsidP="00262D64">
            <w:pPr>
              <w:pStyle w:val="Default"/>
              <w:ind w:right="-42"/>
              <w:jc w:val="both"/>
              <w:rPr>
                <w:rFonts w:cs="Arial"/>
                <w:color w:val="002060"/>
                <w:sz w:val="20"/>
                <w:szCs w:val="20"/>
                <w:lang w:eastAsia="en-US"/>
              </w:rPr>
            </w:pPr>
            <w:r w:rsidRPr="00262D64">
              <w:rPr>
                <w:rFonts w:cs="Arial"/>
                <w:color w:val="002060"/>
                <w:sz w:val="20"/>
                <w:szCs w:val="20"/>
                <w:lang w:eastAsia="en-US"/>
              </w:rPr>
              <w:t>2) Norbert Vanhove. (2019). Τα οικονομικά των τουριστικών προορισμών, Επιμέλεια Γ. Αγιομυργιαννάκης, Α. Μενεγάκη, Εκδόσεις Gutenberg, 2019.</w:t>
            </w:r>
          </w:p>
          <w:p w14:paraId="1891CB41" w14:textId="0656544D" w:rsidR="000F4FD4" w:rsidRPr="00262D64" w:rsidRDefault="00262D64" w:rsidP="00262D64">
            <w:pPr>
              <w:ind w:right="-42"/>
              <w:jc w:val="both"/>
              <w:rPr>
                <w:rFonts w:cs="Arial"/>
                <w:b/>
              </w:rPr>
            </w:pPr>
            <w:r w:rsidRPr="00262D64">
              <w:rPr>
                <w:rFonts w:ascii="Calibri" w:hAnsi="Calibri" w:cs="Arial"/>
                <w:color w:val="002060"/>
                <w:sz w:val="20"/>
                <w:szCs w:val="20"/>
              </w:rPr>
              <w:t xml:space="preserve">3) </w:t>
            </w:r>
            <w:proofErr w:type="spellStart"/>
            <w:r w:rsidRPr="00262D64">
              <w:rPr>
                <w:rFonts w:ascii="Calibri" w:hAnsi="Calibri" w:cs="Arial"/>
                <w:color w:val="002060"/>
                <w:sz w:val="20"/>
                <w:szCs w:val="20"/>
              </w:rPr>
              <w:t>Feenstra</w:t>
            </w:r>
            <w:proofErr w:type="spellEnd"/>
            <w:r w:rsidRPr="00262D64">
              <w:rPr>
                <w:rFonts w:ascii="Calibri" w:hAnsi="Calibri" w:cs="Arial"/>
                <w:color w:val="002060"/>
                <w:sz w:val="20"/>
                <w:szCs w:val="20"/>
              </w:rPr>
              <w:t xml:space="preserve">, R., and Taylor, A., (2014). </w:t>
            </w:r>
            <w:r w:rsidRPr="0084748C">
              <w:rPr>
                <w:rFonts w:ascii="Calibri" w:hAnsi="Calibri" w:cs="Arial"/>
                <w:color w:val="002060"/>
                <w:sz w:val="20"/>
                <w:szCs w:val="20"/>
              </w:rPr>
              <w:t xml:space="preserve">Essentials of International Economics (Third Edition), Worth Publishers. </w:t>
            </w:r>
          </w:p>
        </w:tc>
      </w:tr>
    </w:tbl>
    <w:p w14:paraId="2DCCC08F" w14:textId="77777777" w:rsidR="000F4FD4" w:rsidRPr="00262D64" w:rsidRDefault="000F4FD4" w:rsidP="00BB3311">
      <w:pPr>
        <w:widowControl w:val="0"/>
        <w:autoSpaceDE w:val="0"/>
        <w:autoSpaceDN w:val="0"/>
        <w:adjustRightInd w:val="0"/>
        <w:spacing w:before="240" w:after="200" w:line="276" w:lineRule="auto"/>
        <w:rPr>
          <w:rFonts w:ascii="Calibri" w:hAnsi="Calibri" w:cs="Arial"/>
          <w:b/>
          <w:color w:val="000000"/>
          <w:sz w:val="22"/>
          <w:szCs w:val="22"/>
        </w:rPr>
      </w:pPr>
    </w:p>
    <w:bookmarkEnd w:id="0"/>
    <w:p w14:paraId="2303EA6B" w14:textId="77777777" w:rsidR="000F4FD4" w:rsidRPr="00262D64" w:rsidRDefault="000F4FD4" w:rsidP="000F4FD4">
      <w:pPr>
        <w:rPr>
          <w:rFonts w:ascii="Cambria" w:hAnsi="Cambria"/>
          <w:b/>
          <w:bCs/>
          <w:sz w:val="28"/>
        </w:rPr>
      </w:pPr>
    </w:p>
    <w:sectPr w:rsidR="000F4FD4" w:rsidRPr="00262D64"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A1BE4" w14:textId="77777777" w:rsidR="00552916" w:rsidRDefault="00552916">
      <w:r>
        <w:separator/>
      </w:r>
    </w:p>
  </w:endnote>
  <w:endnote w:type="continuationSeparator" w:id="0">
    <w:p w14:paraId="75046663" w14:textId="77777777" w:rsidR="00552916" w:rsidRDefault="0055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18AC" w14:textId="77777777" w:rsidR="00552916" w:rsidRDefault="00552916">
      <w:r>
        <w:separator/>
      </w:r>
    </w:p>
  </w:footnote>
  <w:footnote w:type="continuationSeparator" w:id="0">
    <w:p w14:paraId="1693625D" w14:textId="77777777" w:rsidR="00552916" w:rsidRDefault="0055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E04A"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CE5E23"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141812FE"/>
    <w:multiLevelType w:val="multilevel"/>
    <w:tmpl w:val="A2F0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BE2B9B"/>
    <w:multiLevelType w:val="multilevel"/>
    <w:tmpl w:val="31FA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396ED8"/>
    <w:multiLevelType w:val="hybridMultilevel"/>
    <w:tmpl w:val="C3F293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3C019E9"/>
    <w:multiLevelType w:val="hybridMultilevel"/>
    <w:tmpl w:val="87ECE2D6"/>
    <w:lvl w:ilvl="0" w:tplc="F80C7DB6">
      <w:start w:val="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6" w15:restartNumberingAfterBreak="0">
    <w:nsid w:val="70F36D1C"/>
    <w:multiLevelType w:val="multilevel"/>
    <w:tmpl w:val="4B9C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4017508">
    <w:abstractNumId w:val="0"/>
  </w:num>
  <w:num w:numId="2" w16cid:durableId="140777477">
    <w:abstractNumId w:val="5"/>
  </w:num>
  <w:num w:numId="3" w16cid:durableId="1885754873">
    <w:abstractNumId w:val="3"/>
  </w:num>
  <w:num w:numId="4" w16cid:durableId="1596744370">
    <w:abstractNumId w:val="2"/>
  </w:num>
  <w:num w:numId="5" w16cid:durableId="217514980">
    <w:abstractNumId w:val="6"/>
  </w:num>
  <w:num w:numId="6" w16cid:durableId="43259593">
    <w:abstractNumId w:val="1"/>
  </w:num>
  <w:num w:numId="7" w16cid:durableId="102868333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5B44"/>
    <w:rsid w:val="000964E8"/>
    <w:rsid w:val="000A3476"/>
    <w:rsid w:val="000A4DDE"/>
    <w:rsid w:val="000A55BA"/>
    <w:rsid w:val="000A566B"/>
    <w:rsid w:val="000B07DB"/>
    <w:rsid w:val="000B0B08"/>
    <w:rsid w:val="000B7F47"/>
    <w:rsid w:val="000C2C9B"/>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26CCA"/>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2241"/>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11C4"/>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2D64"/>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881"/>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A6433"/>
    <w:rsid w:val="003B08CF"/>
    <w:rsid w:val="003B2099"/>
    <w:rsid w:val="003B23D7"/>
    <w:rsid w:val="003B319D"/>
    <w:rsid w:val="003B52EA"/>
    <w:rsid w:val="003B6912"/>
    <w:rsid w:val="003C0249"/>
    <w:rsid w:val="003C1A8B"/>
    <w:rsid w:val="003C47ED"/>
    <w:rsid w:val="003C5B44"/>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86E"/>
    <w:rsid w:val="0041592E"/>
    <w:rsid w:val="00417268"/>
    <w:rsid w:val="00420A16"/>
    <w:rsid w:val="00420B9D"/>
    <w:rsid w:val="004216E3"/>
    <w:rsid w:val="0042341E"/>
    <w:rsid w:val="00427915"/>
    <w:rsid w:val="00432460"/>
    <w:rsid w:val="00433C56"/>
    <w:rsid w:val="00434C31"/>
    <w:rsid w:val="004352B8"/>
    <w:rsid w:val="004354B5"/>
    <w:rsid w:val="00435CD7"/>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4A8C"/>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030"/>
    <w:rsid w:val="00532B1C"/>
    <w:rsid w:val="00534C2C"/>
    <w:rsid w:val="00536B09"/>
    <w:rsid w:val="005400E6"/>
    <w:rsid w:val="00540C82"/>
    <w:rsid w:val="005410F5"/>
    <w:rsid w:val="00546047"/>
    <w:rsid w:val="005464A0"/>
    <w:rsid w:val="00552661"/>
    <w:rsid w:val="00552916"/>
    <w:rsid w:val="00553D55"/>
    <w:rsid w:val="00555E43"/>
    <w:rsid w:val="005576D8"/>
    <w:rsid w:val="00560B00"/>
    <w:rsid w:val="00561B2C"/>
    <w:rsid w:val="00561D2E"/>
    <w:rsid w:val="00562CCC"/>
    <w:rsid w:val="00564A87"/>
    <w:rsid w:val="005653AC"/>
    <w:rsid w:val="005655E4"/>
    <w:rsid w:val="00565796"/>
    <w:rsid w:val="005667DA"/>
    <w:rsid w:val="00566E58"/>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1F21"/>
    <w:rsid w:val="00652CA9"/>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0502"/>
    <w:rsid w:val="006829DC"/>
    <w:rsid w:val="00683AB2"/>
    <w:rsid w:val="00684858"/>
    <w:rsid w:val="0068638A"/>
    <w:rsid w:val="00686460"/>
    <w:rsid w:val="00686C41"/>
    <w:rsid w:val="00686E99"/>
    <w:rsid w:val="0069451A"/>
    <w:rsid w:val="0069485E"/>
    <w:rsid w:val="006A0172"/>
    <w:rsid w:val="006A1698"/>
    <w:rsid w:val="006A237C"/>
    <w:rsid w:val="006A6323"/>
    <w:rsid w:val="006A7193"/>
    <w:rsid w:val="006B0C77"/>
    <w:rsid w:val="006B1A7F"/>
    <w:rsid w:val="006C1F50"/>
    <w:rsid w:val="006C2E14"/>
    <w:rsid w:val="006C6543"/>
    <w:rsid w:val="006C6820"/>
    <w:rsid w:val="006C6950"/>
    <w:rsid w:val="006C6B65"/>
    <w:rsid w:val="006C6BE9"/>
    <w:rsid w:val="006C7193"/>
    <w:rsid w:val="006D0A94"/>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1F5"/>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3C63"/>
    <w:rsid w:val="007B4717"/>
    <w:rsid w:val="007B5975"/>
    <w:rsid w:val="007B6466"/>
    <w:rsid w:val="007B744C"/>
    <w:rsid w:val="007B768A"/>
    <w:rsid w:val="007B775F"/>
    <w:rsid w:val="007C05BC"/>
    <w:rsid w:val="007C0EF5"/>
    <w:rsid w:val="007C3998"/>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27CCE"/>
    <w:rsid w:val="008310CB"/>
    <w:rsid w:val="008319C4"/>
    <w:rsid w:val="00831CE8"/>
    <w:rsid w:val="0083724C"/>
    <w:rsid w:val="00837289"/>
    <w:rsid w:val="00837BDE"/>
    <w:rsid w:val="008400D0"/>
    <w:rsid w:val="008441AC"/>
    <w:rsid w:val="008452A3"/>
    <w:rsid w:val="00846C71"/>
    <w:rsid w:val="0084748C"/>
    <w:rsid w:val="0085019A"/>
    <w:rsid w:val="00855E56"/>
    <w:rsid w:val="008601ED"/>
    <w:rsid w:val="00861DE7"/>
    <w:rsid w:val="00864C7D"/>
    <w:rsid w:val="00866108"/>
    <w:rsid w:val="00866760"/>
    <w:rsid w:val="00866812"/>
    <w:rsid w:val="00866FF7"/>
    <w:rsid w:val="00867295"/>
    <w:rsid w:val="008714FF"/>
    <w:rsid w:val="00872447"/>
    <w:rsid w:val="00875765"/>
    <w:rsid w:val="00875E4E"/>
    <w:rsid w:val="00876C1F"/>
    <w:rsid w:val="00877B0F"/>
    <w:rsid w:val="008826A3"/>
    <w:rsid w:val="008840FF"/>
    <w:rsid w:val="00884410"/>
    <w:rsid w:val="00884FB6"/>
    <w:rsid w:val="00885C94"/>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2911"/>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8688E"/>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A3E"/>
    <w:rsid w:val="009F6FEA"/>
    <w:rsid w:val="00A00EB0"/>
    <w:rsid w:val="00A02135"/>
    <w:rsid w:val="00A03499"/>
    <w:rsid w:val="00A03BB9"/>
    <w:rsid w:val="00A063A6"/>
    <w:rsid w:val="00A07504"/>
    <w:rsid w:val="00A07615"/>
    <w:rsid w:val="00A1008B"/>
    <w:rsid w:val="00A123F0"/>
    <w:rsid w:val="00A134B7"/>
    <w:rsid w:val="00A14066"/>
    <w:rsid w:val="00A149C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456A"/>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137"/>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311"/>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178E"/>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82662"/>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459"/>
    <w:rsid w:val="00D2359C"/>
    <w:rsid w:val="00D23848"/>
    <w:rsid w:val="00D24BA6"/>
    <w:rsid w:val="00D24DCB"/>
    <w:rsid w:val="00D24E95"/>
    <w:rsid w:val="00D2646C"/>
    <w:rsid w:val="00D26C74"/>
    <w:rsid w:val="00D26D45"/>
    <w:rsid w:val="00D312DE"/>
    <w:rsid w:val="00D3216D"/>
    <w:rsid w:val="00D366D7"/>
    <w:rsid w:val="00D37304"/>
    <w:rsid w:val="00D40DB8"/>
    <w:rsid w:val="00D412FB"/>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5798"/>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5121"/>
    <w:rsid w:val="00DD68B1"/>
    <w:rsid w:val="00DE0E6A"/>
    <w:rsid w:val="00DE306E"/>
    <w:rsid w:val="00DE5375"/>
    <w:rsid w:val="00DE68B1"/>
    <w:rsid w:val="00DE727B"/>
    <w:rsid w:val="00DE74F9"/>
    <w:rsid w:val="00DF0CF7"/>
    <w:rsid w:val="00DF2266"/>
    <w:rsid w:val="00DF391C"/>
    <w:rsid w:val="00DF3C19"/>
    <w:rsid w:val="00DF41E8"/>
    <w:rsid w:val="00DF5504"/>
    <w:rsid w:val="00DF6945"/>
    <w:rsid w:val="00DF7F09"/>
    <w:rsid w:val="00E01831"/>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09BB"/>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67B0C"/>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53BC9"/>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character" w:customStyle="1" w:styleId="1">
    <w:name w:val="Ανεπίλυτη αναφορά1"/>
    <w:basedOn w:val="DefaultParagraphFont"/>
    <w:uiPriority w:val="99"/>
    <w:semiHidden/>
    <w:unhideWhenUsed/>
    <w:rsid w:val="00D95798"/>
    <w:rPr>
      <w:color w:val="605E5C"/>
      <w:shd w:val="clear" w:color="auto" w:fill="E1DFDD"/>
    </w:rPr>
  </w:style>
  <w:style w:type="paragraph" w:customStyle="1" w:styleId="Default">
    <w:name w:val="Default"/>
    <w:rsid w:val="007B3C63"/>
    <w:pPr>
      <w:autoSpaceDE w:val="0"/>
      <w:autoSpaceDN w:val="0"/>
      <w:adjustRightInd w:val="0"/>
    </w:pPr>
    <w:rPr>
      <w:rFonts w:ascii="Calibri" w:hAnsi="Calibri" w:cs="Calibri"/>
      <w:color w:val="000000"/>
      <w:sz w:val="24"/>
      <w:szCs w:val="24"/>
      <w:lang w:val="el-GR" w:eastAsia="el-GR"/>
    </w:rPr>
  </w:style>
  <w:style w:type="character" w:styleId="UnresolvedMention">
    <w:name w:val="Unresolved Mention"/>
    <w:basedOn w:val="DefaultParagraphFont"/>
    <w:uiPriority w:val="99"/>
    <w:semiHidden/>
    <w:unhideWhenUsed/>
    <w:rsid w:val="00532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batourism.unipi.gr/m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1088</Words>
  <Characters>6204</Characters>
  <Application>Microsoft Office Word</Application>
  <DocSecurity>0</DocSecurity>
  <Lines>51</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dcambis@unipi.gr</cp:lastModifiedBy>
  <cp:revision>4</cp:revision>
  <cp:lastPrinted>2014-04-24T14:33:00Z</cp:lastPrinted>
  <dcterms:created xsi:type="dcterms:W3CDTF">2022-10-12T07:03:00Z</dcterms:created>
  <dcterms:modified xsi:type="dcterms:W3CDTF">2023-01-13T10:11:00Z</dcterms:modified>
</cp:coreProperties>
</file>